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5E" w:rsidRPr="00771414" w:rsidRDefault="00557215" w:rsidP="002B3F41">
      <w:pPr>
        <w:pStyle w:val="1"/>
        <w:keepNext w:val="0"/>
        <w:widowControl w:val="0"/>
        <w:spacing w:after="300" w:line="259" w:lineRule="auto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63953511"/>
      <w:r w:rsidRPr="00771414">
        <w:rPr>
          <w:rFonts w:ascii="Arial" w:hAnsi="Arial" w:cs="Arial"/>
          <w:snapToGrid w:val="0"/>
          <w:color w:val="363194"/>
          <w:sz w:val="32"/>
          <w:szCs w:val="32"/>
        </w:rPr>
        <w:t>1</w:t>
      </w:r>
      <w:r w:rsidR="001625AF" w:rsidRPr="00771414">
        <w:rPr>
          <w:rFonts w:ascii="Arial" w:hAnsi="Arial" w:cs="Arial"/>
          <w:snapToGrid w:val="0"/>
          <w:color w:val="363194"/>
          <w:sz w:val="32"/>
          <w:szCs w:val="32"/>
        </w:rPr>
        <w:t>1</w:t>
      </w:r>
      <w:r w:rsidRPr="00771414">
        <w:rPr>
          <w:rFonts w:ascii="Arial" w:hAnsi="Arial" w:cs="Arial"/>
          <w:snapToGrid w:val="0"/>
          <w:color w:val="363194"/>
          <w:sz w:val="32"/>
          <w:szCs w:val="32"/>
        </w:rPr>
        <w:t>.</w:t>
      </w:r>
      <w:r w:rsidR="00BD7F5E" w:rsidRPr="00771414">
        <w:rPr>
          <w:rFonts w:ascii="Arial" w:hAnsi="Arial" w:cs="Arial"/>
          <w:snapToGrid w:val="0"/>
          <w:color w:val="363194"/>
          <w:sz w:val="32"/>
          <w:szCs w:val="32"/>
        </w:rPr>
        <w:t xml:space="preserve"> ПРОИЗВОДСТВО </w:t>
      </w:r>
      <w:r w:rsidR="006D6AAB" w:rsidRPr="00771414">
        <w:rPr>
          <w:rFonts w:ascii="Arial" w:hAnsi="Arial" w:cs="Arial"/>
          <w:snapToGrid w:val="0"/>
          <w:color w:val="363194"/>
          <w:sz w:val="32"/>
          <w:szCs w:val="32"/>
        </w:rPr>
        <w:t xml:space="preserve">И ИСПОЛЬЗОВАНИЕ </w:t>
      </w:r>
      <w:r w:rsidR="006D6AAB" w:rsidRPr="00771414">
        <w:rPr>
          <w:rFonts w:ascii="Arial" w:hAnsi="Arial" w:cs="Arial"/>
          <w:snapToGrid w:val="0"/>
          <w:color w:val="363194"/>
          <w:sz w:val="32"/>
          <w:szCs w:val="32"/>
        </w:rPr>
        <w:br/>
      </w:r>
      <w:r w:rsidR="00BD7F5E" w:rsidRPr="00771414">
        <w:rPr>
          <w:rFonts w:ascii="Arial" w:hAnsi="Arial" w:cs="Arial"/>
          <w:snapToGrid w:val="0"/>
          <w:color w:val="363194"/>
          <w:sz w:val="32"/>
          <w:szCs w:val="32"/>
        </w:rPr>
        <w:t>ВАЛОВОГО РЕГИОНАЛЬНОГО ПРОДУКТА</w:t>
      </w:r>
      <w:bookmarkEnd w:id="0"/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Times New Roman" w:hAnsi="Arial" w:cs="Arial"/>
          <w:spacing w:val="4"/>
          <w:lang w:eastAsia="ru-RU"/>
        </w:rPr>
      </w:pPr>
      <w:bookmarkStart w:id="1" w:name="_Toc420564683"/>
      <w:bookmarkStart w:id="2" w:name="_Toc63953512"/>
      <w:r w:rsidRPr="00C34642">
        <w:rPr>
          <w:rFonts w:ascii="Arial" w:eastAsia="Times New Roman" w:hAnsi="Arial" w:cs="Arial"/>
          <w:spacing w:val="4"/>
          <w:lang w:eastAsia="ru-RU"/>
        </w:rPr>
        <w:t>В разделе публикуются отдельные показате</w:t>
      </w:r>
      <w:bookmarkStart w:id="3" w:name="_Toc211075448"/>
      <w:r w:rsidR="002B48AE" w:rsidRPr="00C34642">
        <w:rPr>
          <w:rFonts w:ascii="Arial" w:eastAsia="Times New Roman" w:hAnsi="Arial" w:cs="Arial"/>
          <w:spacing w:val="4"/>
          <w:lang w:eastAsia="ru-RU"/>
        </w:rPr>
        <w:t>ли системы национальных счетов.</w:t>
      </w:r>
    </w:p>
    <w:bookmarkEnd w:id="3"/>
    <w:p w:rsidR="006D6AAB" w:rsidRPr="00C34642" w:rsidRDefault="006D6AAB" w:rsidP="00C56B25">
      <w:pPr>
        <w:pStyle w:val="20"/>
        <w:spacing w:line="288" w:lineRule="auto"/>
        <w:ind w:left="0" w:right="0" w:firstLine="567"/>
        <w:jc w:val="both"/>
        <w:rPr>
          <w:rFonts w:ascii="Arial" w:hAnsi="Arial" w:cs="Arial"/>
          <w:spacing w:val="4"/>
          <w:sz w:val="22"/>
          <w:szCs w:val="22"/>
        </w:rPr>
      </w:pPr>
      <w:r w:rsidRPr="00C34642">
        <w:rPr>
          <w:rFonts w:ascii="Arial" w:hAnsi="Arial" w:cs="Arial"/>
          <w:spacing w:val="4"/>
          <w:sz w:val="22"/>
          <w:szCs w:val="22"/>
        </w:rPr>
        <w:t>С</w:t>
      </w:r>
      <w:r w:rsidR="00B7322D" w:rsidRPr="00C34642">
        <w:rPr>
          <w:rFonts w:ascii="Arial" w:hAnsi="Arial" w:cs="Arial"/>
          <w:spacing w:val="4"/>
          <w:sz w:val="22"/>
          <w:szCs w:val="22"/>
        </w:rPr>
        <w:t>истема национальных счетов</w:t>
      </w:r>
      <w:r w:rsidRPr="00C34642">
        <w:rPr>
          <w:rFonts w:ascii="Arial" w:hAnsi="Arial" w:cs="Arial"/>
          <w:spacing w:val="4"/>
          <w:sz w:val="22"/>
          <w:szCs w:val="22"/>
        </w:rPr>
        <w:t xml:space="preserve"> </w:t>
      </w:r>
      <w:r w:rsidR="001A18A5">
        <w:rPr>
          <w:rFonts w:ascii="Arial" w:hAnsi="Arial" w:cs="Arial"/>
          <w:spacing w:val="4"/>
          <w:sz w:val="22"/>
          <w:szCs w:val="22"/>
        </w:rPr>
        <w:t xml:space="preserve">(СНС) </w:t>
      </w:r>
      <w:r w:rsidRPr="00C34642">
        <w:rPr>
          <w:rFonts w:ascii="Arial" w:hAnsi="Arial" w:cs="Arial"/>
          <w:spacing w:val="4"/>
          <w:sz w:val="22"/>
          <w:szCs w:val="22"/>
        </w:rPr>
        <w:t>– система взаимоувязанных показателей, применяемая для описания и анализа макроэкономич</w:t>
      </w:r>
      <w:r w:rsidR="00B7322D" w:rsidRPr="00C34642">
        <w:rPr>
          <w:rFonts w:ascii="Arial" w:hAnsi="Arial" w:cs="Arial"/>
          <w:spacing w:val="4"/>
          <w:sz w:val="22"/>
          <w:szCs w:val="22"/>
        </w:rPr>
        <w:t xml:space="preserve">еских процессов в странах мира </w:t>
      </w:r>
      <w:r w:rsidR="00C34642">
        <w:rPr>
          <w:rFonts w:ascii="Arial" w:hAnsi="Arial" w:cs="Arial"/>
          <w:spacing w:val="4"/>
          <w:sz w:val="22"/>
          <w:szCs w:val="22"/>
        </w:rPr>
        <w:br/>
      </w:r>
      <w:r w:rsidRPr="00C34642">
        <w:rPr>
          <w:rFonts w:ascii="Arial" w:hAnsi="Arial" w:cs="Arial"/>
          <w:spacing w:val="4"/>
          <w:sz w:val="22"/>
          <w:szCs w:val="22"/>
        </w:rPr>
        <w:t>с рыночной экономикой.</w:t>
      </w:r>
    </w:p>
    <w:p w:rsidR="006D6AAB" w:rsidRPr="00C34642" w:rsidRDefault="006D6AAB" w:rsidP="00C56B25">
      <w:pPr>
        <w:pStyle w:val="20"/>
        <w:spacing w:line="288" w:lineRule="auto"/>
        <w:ind w:left="0" w:right="0" w:firstLine="567"/>
        <w:jc w:val="both"/>
        <w:rPr>
          <w:rFonts w:ascii="Arial" w:hAnsi="Arial" w:cs="Arial"/>
          <w:spacing w:val="4"/>
          <w:sz w:val="22"/>
          <w:szCs w:val="22"/>
        </w:rPr>
      </w:pPr>
      <w:r w:rsidRPr="00C34642">
        <w:rPr>
          <w:rFonts w:ascii="Arial" w:hAnsi="Arial" w:cs="Arial"/>
          <w:spacing w:val="4"/>
          <w:sz w:val="22"/>
          <w:szCs w:val="22"/>
        </w:rPr>
        <w:t xml:space="preserve">Для анализа макроэкономических процессов, происходящих в субъектах Российской Федерации, используются </w:t>
      </w:r>
      <w:r w:rsidRPr="00C34642">
        <w:rPr>
          <w:rFonts w:ascii="Arial" w:hAnsi="Arial" w:cs="Arial"/>
          <w:b/>
          <w:spacing w:val="4"/>
          <w:sz w:val="22"/>
          <w:szCs w:val="22"/>
        </w:rPr>
        <w:t>региональные счета</w:t>
      </w:r>
      <w:r w:rsidRPr="00C34642">
        <w:rPr>
          <w:rFonts w:ascii="Arial" w:hAnsi="Arial" w:cs="Arial"/>
          <w:spacing w:val="4"/>
          <w:sz w:val="22"/>
          <w:szCs w:val="22"/>
        </w:rPr>
        <w:t>, кото</w:t>
      </w:r>
      <w:r w:rsidR="00461DB9" w:rsidRPr="00C34642">
        <w:rPr>
          <w:rFonts w:ascii="Arial" w:hAnsi="Arial" w:cs="Arial"/>
          <w:spacing w:val="4"/>
          <w:sz w:val="22"/>
          <w:szCs w:val="22"/>
        </w:rPr>
        <w:t>рые являются составляющими СНС.</w:t>
      </w:r>
    </w:p>
    <w:p w:rsidR="006D6AAB" w:rsidRPr="00C34642" w:rsidRDefault="006D6AAB" w:rsidP="00C56B25">
      <w:pPr>
        <w:pStyle w:val="20"/>
        <w:spacing w:line="288" w:lineRule="auto"/>
        <w:ind w:left="0" w:right="0" w:firstLine="567"/>
        <w:jc w:val="both"/>
        <w:rPr>
          <w:rFonts w:ascii="Arial" w:hAnsi="Arial" w:cs="Arial"/>
          <w:spacing w:val="4"/>
          <w:sz w:val="22"/>
          <w:szCs w:val="22"/>
        </w:rPr>
      </w:pPr>
      <w:r w:rsidRPr="00C34642">
        <w:rPr>
          <w:rFonts w:ascii="Arial" w:hAnsi="Arial" w:cs="Arial"/>
          <w:spacing w:val="4"/>
          <w:sz w:val="22"/>
          <w:szCs w:val="22"/>
        </w:rPr>
        <w:t xml:space="preserve">Важнейшим показателем региональных счетов является </w:t>
      </w:r>
      <w:r w:rsidRPr="00C34642">
        <w:rPr>
          <w:rFonts w:ascii="Arial" w:hAnsi="Arial" w:cs="Arial"/>
          <w:b/>
          <w:spacing w:val="4"/>
          <w:sz w:val="22"/>
          <w:szCs w:val="22"/>
        </w:rPr>
        <w:t>ва</w:t>
      </w:r>
      <w:r w:rsidR="000D4960" w:rsidRPr="00C34642">
        <w:rPr>
          <w:rFonts w:ascii="Arial" w:hAnsi="Arial" w:cs="Arial"/>
          <w:b/>
          <w:spacing w:val="4"/>
          <w:sz w:val="22"/>
          <w:szCs w:val="22"/>
        </w:rPr>
        <w:t>ловой региональный продукт</w:t>
      </w:r>
      <w:r w:rsidRPr="00C34642">
        <w:rPr>
          <w:rFonts w:ascii="Arial" w:hAnsi="Arial" w:cs="Arial"/>
          <w:b/>
          <w:spacing w:val="4"/>
          <w:sz w:val="22"/>
          <w:szCs w:val="22"/>
        </w:rPr>
        <w:t xml:space="preserve"> (валовая добавленная стоимость в основных ценах)</w:t>
      </w:r>
      <w:r w:rsidRPr="00C34642">
        <w:rPr>
          <w:rFonts w:ascii="Arial" w:hAnsi="Arial" w:cs="Arial"/>
          <w:spacing w:val="4"/>
          <w:sz w:val="22"/>
          <w:szCs w:val="22"/>
        </w:rPr>
        <w:t xml:space="preserve"> – обобщающий показатель экономической деятельности региона, характеризующий процесс производства товаров и услуг для конечного </w:t>
      </w:r>
      <w:r w:rsidR="00F0232D" w:rsidRPr="00C34642">
        <w:rPr>
          <w:rFonts w:ascii="Arial" w:hAnsi="Arial" w:cs="Arial"/>
          <w:spacing w:val="4"/>
          <w:sz w:val="22"/>
          <w:szCs w:val="22"/>
        </w:rPr>
        <w:t>ис</w:t>
      </w:r>
      <w:r w:rsidRPr="00C34642">
        <w:rPr>
          <w:rFonts w:ascii="Arial" w:hAnsi="Arial" w:cs="Arial"/>
          <w:spacing w:val="4"/>
          <w:sz w:val="22"/>
          <w:szCs w:val="22"/>
        </w:rPr>
        <w:t xml:space="preserve">пользования. ВРП определяется </w:t>
      </w:r>
      <w:r w:rsidR="00C34642">
        <w:rPr>
          <w:rFonts w:ascii="Arial" w:hAnsi="Arial" w:cs="Arial"/>
          <w:spacing w:val="4"/>
          <w:sz w:val="22"/>
          <w:szCs w:val="22"/>
        </w:rPr>
        <w:br/>
      </w:r>
      <w:r w:rsidRPr="00C34642">
        <w:rPr>
          <w:rFonts w:ascii="Arial" w:hAnsi="Arial" w:cs="Arial"/>
          <w:spacing w:val="4"/>
          <w:sz w:val="22"/>
          <w:szCs w:val="22"/>
        </w:rPr>
        <w:t>как сумма добавленных стоимостей в основн</w:t>
      </w:r>
      <w:r w:rsidR="00164469" w:rsidRPr="00C34642">
        <w:rPr>
          <w:rFonts w:ascii="Arial" w:hAnsi="Arial" w:cs="Arial"/>
          <w:spacing w:val="4"/>
          <w:sz w:val="22"/>
          <w:szCs w:val="22"/>
        </w:rPr>
        <w:t>ых ценах по отраслям экономики.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Times New Roman" w:hAnsi="Arial" w:cs="Arial"/>
          <w:spacing w:val="4"/>
          <w:lang w:eastAsia="ru-RU"/>
        </w:rPr>
      </w:pPr>
      <w:r w:rsidRPr="00C34642">
        <w:rPr>
          <w:rFonts w:ascii="Arial" w:eastAsia="Times New Roman" w:hAnsi="Arial" w:cs="Arial"/>
          <w:b/>
          <w:spacing w:val="4"/>
          <w:lang w:eastAsia="ru-RU"/>
        </w:rPr>
        <w:t>Основная цена</w:t>
      </w:r>
      <w:r w:rsidRPr="00C34642">
        <w:rPr>
          <w:rFonts w:ascii="Arial" w:eastAsia="Times New Roman" w:hAnsi="Arial" w:cs="Arial"/>
          <w:spacing w:val="4"/>
          <w:lang w:eastAsia="ru-RU"/>
        </w:rPr>
        <w:t xml:space="preserve"> – цена, получаемая производителем за единицу товара или услуги,</w:t>
      </w:r>
      <w:r w:rsidRPr="00C34642">
        <w:rPr>
          <w:rFonts w:ascii="Arial" w:eastAsia="Times New Roman" w:hAnsi="Arial" w:cs="Arial"/>
          <w:spacing w:val="4"/>
          <w:lang w:eastAsia="ru-RU"/>
        </w:rPr>
        <w:br/>
        <w:t>без налогов на продукты, но включая субсидии на продукты.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Times New Roman" w:hAnsi="Arial" w:cs="Arial"/>
          <w:spacing w:val="4"/>
          <w:lang w:eastAsia="ru-RU"/>
        </w:rPr>
      </w:pPr>
      <w:r w:rsidRPr="00C34642">
        <w:rPr>
          <w:rFonts w:ascii="Arial" w:eastAsia="Times New Roman" w:hAnsi="Arial" w:cs="Arial"/>
          <w:spacing w:val="4"/>
          <w:lang w:eastAsia="ru-RU"/>
        </w:rPr>
        <w:t xml:space="preserve">Валовая добавленная стоимость рассчитывается производственным методом </w:t>
      </w:r>
      <w:r w:rsidRPr="00C34642">
        <w:rPr>
          <w:rFonts w:ascii="Arial" w:eastAsia="Times New Roman" w:hAnsi="Arial" w:cs="Arial"/>
          <w:spacing w:val="4"/>
          <w:lang w:eastAsia="ru-RU"/>
        </w:rPr>
        <w:br/>
        <w:t>как разница между выпуском товаров и услу</w:t>
      </w:r>
      <w:r w:rsidR="00461DB9" w:rsidRPr="00C34642">
        <w:rPr>
          <w:rFonts w:ascii="Arial" w:eastAsia="Times New Roman" w:hAnsi="Arial" w:cs="Arial"/>
          <w:spacing w:val="4"/>
          <w:lang w:eastAsia="ru-RU"/>
        </w:rPr>
        <w:t>г и промежуточным потреблением.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Times New Roman" w:hAnsi="Arial" w:cs="Arial"/>
          <w:spacing w:val="4"/>
          <w:lang w:eastAsia="ru-RU"/>
        </w:rPr>
      </w:pPr>
      <w:r w:rsidRPr="00C34642">
        <w:rPr>
          <w:rFonts w:ascii="Arial" w:eastAsia="Times New Roman" w:hAnsi="Arial" w:cs="Arial"/>
          <w:b/>
          <w:spacing w:val="4"/>
          <w:lang w:eastAsia="ru-RU"/>
        </w:rPr>
        <w:t>Выпуск</w:t>
      </w:r>
      <w:r w:rsidRPr="00C34642">
        <w:rPr>
          <w:rFonts w:ascii="Arial" w:eastAsia="Times New Roman" w:hAnsi="Arial" w:cs="Arial"/>
          <w:spacing w:val="4"/>
          <w:lang w:eastAsia="ru-RU"/>
        </w:rPr>
        <w:t xml:space="preserve"> представляет собой суммарную стоимость товаров и услуг, являющихся результатом производственной деятельности единиц-резидентов экономики в отчетном периоде.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Times New Roman" w:hAnsi="Arial" w:cs="Arial"/>
          <w:spacing w:val="4"/>
          <w:lang w:eastAsia="ru-RU"/>
        </w:rPr>
      </w:pPr>
      <w:r w:rsidRPr="00C34642">
        <w:rPr>
          <w:rFonts w:ascii="Arial" w:eastAsia="Times New Roman" w:hAnsi="Arial" w:cs="Arial"/>
          <w:b/>
          <w:spacing w:val="4"/>
          <w:lang w:eastAsia="ru-RU"/>
        </w:rPr>
        <w:t>Промежуточное потребление</w:t>
      </w:r>
      <w:r w:rsidRPr="00C34642">
        <w:rPr>
          <w:rFonts w:ascii="Arial" w:eastAsia="Times New Roman" w:hAnsi="Arial" w:cs="Arial"/>
          <w:spacing w:val="4"/>
          <w:lang w:eastAsia="ru-RU"/>
        </w:rPr>
        <w:t xml:space="preserve"> состоит из стоимости товаров и услуг, которые трансформируются или полностью потребляются в процессе производства в отчетном периоде.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Times New Roman" w:hAnsi="Arial" w:cs="Arial"/>
          <w:bCs/>
          <w:spacing w:val="4"/>
          <w:lang w:eastAsia="ru-RU"/>
        </w:rPr>
      </w:pPr>
      <w:r w:rsidRPr="00C34642">
        <w:rPr>
          <w:rFonts w:ascii="Arial" w:eastAsia="Times New Roman" w:hAnsi="Arial" w:cs="Arial"/>
          <w:b/>
          <w:iCs/>
          <w:spacing w:val="4"/>
          <w:lang w:eastAsia="ru-RU"/>
        </w:rPr>
        <w:t>Индекс физического объема валового регионального продукта</w:t>
      </w:r>
      <w:r w:rsidRPr="00C34642">
        <w:rPr>
          <w:rFonts w:ascii="Arial" w:eastAsia="Times New Roman" w:hAnsi="Arial" w:cs="Arial"/>
          <w:bCs/>
          <w:spacing w:val="4"/>
          <w:lang w:eastAsia="ru-RU"/>
        </w:rPr>
        <w:t xml:space="preserve"> – относительный показатель, характеризующий изменение объема ВРП </w:t>
      </w:r>
      <w:r w:rsidR="00C34642">
        <w:rPr>
          <w:rFonts w:ascii="Arial" w:eastAsia="Times New Roman" w:hAnsi="Arial" w:cs="Arial"/>
          <w:bCs/>
          <w:spacing w:val="4"/>
          <w:lang w:eastAsia="ru-RU"/>
        </w:rPr>
        <w:t xml:space="preserve">в текущем периоде по сравнению </w:t>
      </w:r>
      <w:r w:rsidRPr="00C34642">
        <w:rPr>
          <w:rFonts w:ascii="Arial" w:eastAsia="Times New Roman" w:hAnsi="Arial" w:cs="Arial"/>
          <w:bCs/>
          <w:spacing w:val="4"/>
          <w:lang w:eastAsia="ru-RU"/>
        </w:rPr>
        <w:t>с базисным периодом. Этот индекс показывает, как из</w:t>
      </w:r>
      <w:r w:rsidR="00C34642">
        <w:rPr>
          <w:rFonts w:ascii="Arial" w:eastAsia="Times New Roman" w:hAnsi="Arial" w:cs="Arial"/>
          <w:bCs/>
          <w:spacing w:val="4"/>
          <w:lang w:eastAsia="ru-RU"/>
        </w:rPr>
        <w:t xml:space="preserve">менился объем ВРП в результате </w:t>
      </w:r>
      <w:r w:rsidRPr="00C34642">
        <w:rPr>
          <w:rFonts w:ascii="Arial" w:eastAsia="Times New Roman" w:hAnsi="Arial" w:cs="Arial"/>
          <w:bCs/>
          <w:spacing w:val="4"/>
          <w:lang w:eastAsia="ru-RU"/>
        </w:rPr>
        <w:t>изменения только его физического объема при исключении влияния динамики цен.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Symbol" w:hAnsi="Arial" w:cs="Arial"/>
          <w:spacing w:val="4"/>
          <w:lang w:eastAsia="ru-RU"/>
        </w:rPr>
      </w:pPr>
      <w:r w:rsidRPr="00C34642">
        <w:rPr>
          <w:rFonts w:ascii="Arial" w:eastAsia="Symbol" w:hAnsi="Arial" w:cs="Arial"/>
          <w:spacing w:val="4"/>
          <w:lang w:eastAsia="ru-RU"/>
        </w:rPr>
        <w:t>Показатель «</w:t>
      </w:r>
      <w:r w:rsidRPr="00C34642">
        <w:rPr>
          <w:rFonts w:ascii="Arial" w:eastAsia="Symbol" w:hAnsi="Arial" w:cs="Arial"/>
          <w:b/>
          <w:spacing w:val="4"/>
          <w:lang w:eastAsia="ru-RU"/>
        </w:rPr>
        <w:t>Валовой региональный продукт на душу населения</w:t>
      </w:r>
      <w:r w:rsidRPr="00C34642">
        <w:rPr>
          <w:rFonts w:ascii="Arial" w:eastAsia="Symbol" w:hAnsi="Arial" w:cs="Arial"/>
          <w:spacing w:val="4"/>
          <w:lang w:eastAsia="ru-RU"/>
        </w:rPr>
        <w:t>» рассчитан исходя из среднегодовой численности постоянного населения</w:t>
      </w:r>
      <w:r w:rsidR="00560906">
        <w:rPr>
          <w:rFonts w:ascii="Arial" w:eastAsia="Symbol" w:hAnsi="Arial" w:cs="Arial"/>
          <w:spacing w:val="4"/>
          <w:lang w:eastAsia="ru-RU"/>
        </w:rPr>
        <w:t>, за 2019-2020 гг. –</w:t>
      </w:r>
      <w:r w:rsidR="007F435B" w:rsidRPr="00C34642">
        <w:rPr>
          <w:rFonts w:ascii="Arial" w:eastAsia="Symbol" w:hAnsi="Arial" w:cs="Arial"/>
          <w:spacing w:val="4"/>
          <w:lang w:eastAsia="ru-RU"/>
        </w:rPr>
        <w:t xml:space="preserve"> </w:t>
      </w:r>
      <w:r w:rsidR="00560906">
        <w:rPr>
          <w:rFonts w:ascii="Arial" w:eastAsia="Symbol" w:hAnsi="Arial" w:cs="Arial"/>
          <w:spacing w:val="4"/>
          <w:lang w:eastAsia="ru-RU"/>
        </w:rPr>
        <w:br/>
      </w:r>
      <w:r w:rsidR="007F435B" w:rsidRPr="00C34642">
        <w:rPr>
          <w:rFonts w:ascii="Arial" w:eastAsia="Symbol" w:hAnsi="Arial" w:cs="Arial"/>
          <w:spacing w:val="4"/>
          <w:lang w:eastAsia="ru-RU"/>
        </w:rPr>
        <w:t xml:space="preserve">с учетом итогов </w:t>
      </w:r>
      <w:r w:rsidR="00560906">
        <w:rPr>
          <w:rFonts w:ascii="Arial" w:eastAsia="Symbol" w:hAnsi="Arial" w:cs="Arial"/>
          <w:spacing w:val="4"/>
          <w:lang w:eastAsia="ru-RU"/>
        </w:rPr>
        <w:t>ВПН-</w:t>
      </w:r>
      <w:r w:rsidR="007F435B" w:rsidRPr="00C34642">
        <w:rPr>
          <w:rFonts w:ascii="Arial" w:eastAsia="Symbol" w:hAnsi="Arial" w:cs="Arial"/>
          <w:spacing w:val="4"/>
          <w:lang w:eastAsia="ru-RU"/>
        </w:rPr>
        <w:t>2020</w:t>
      </w:r>
      <w:r w:rsidRPr="00C34642">
        <w:rPr>
          <w:rFonts w:ascii="Arial" w:eastAsia="Symbol" w:hAnsi="Arial" w:cs="Arial"/>
          <w:spacing w:val="4"/>
          <w:lang w:eastAsia="ru-RU"/>
        </w:rPr>
        <w:t>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Times New Roman" w:hAnsi="Arial" w:cs="Arial"/>
          <w:spacing w:val="4"/>
          <w:lang w:eastAsia="ru-RU"/>
        </w:rPr>
      </w:pPr>
      <w:r w:rsidRPr="00C34642">
        <w:rPr>
          <w:rFonts w:ascii="Arial" w:eastAsia="Symbol" w:hAnsi="Arial" w:cs="Arial"/>
          <w:b/>
          <w:spacing w:val="4"/>
          <w:lang w:eastAsia="ru-RU"/>
        </w:rPr>
        <w:t>Оплата труда наемных работников</w:t>
      </w:r>
      <w:r w:rsidRPr="00C34642">
        <w:rPr>
          <w:rFonts w:ascii="Arial" w:eastAsia="Symbol" w:hAnsi="Arial" w:cs="Arial"/>
          <w:spacing w:val="4"/>
          <w:lang w:eastAsia="ru-RU"/>
        </w:rPr>
        <w:t xml:space="preserve"> представляет собой вознаграждение </w:t>
      </w:r>
      <w:r w:rsidR="00C34642" w:rsidRPr="00C34642">
        <w:rPr>
          <w:rFonts w:ascii="Arial" w:eastAsia="Symbol" w:hAnsi="Arial" w:cs="Arial"/>
          <w:spacing w:val="4"/>
          <w:lang w:eastAsia="ru-RU"/>
        </w:rPr>
        <w:br/>
      </w:r>
      <w:r w:rsidRPr="00C34642">
        <w:rPr>
          <w:rFonts w:ascii="Arial" w:eastAsia="Symbol" w:hAnsi="Arial" w:cs="Arial"/>
          <w:spacing w:val="4"/>
          <w:lang w:eastAsia="ru-RU"/>
        </w:rPr>
        <w:t>в денежной или натуральной форме, выплачиваемое</w:t>
      </w:r>
      <w:r w:rsidR="00C34642" w:rsidRPr="00C34642">
        <w:rPr>
          <w:rFonts w:ascii="Arial" w:eastAsia="Symbol" w:hAnsi="Arial" w:cs="Arial"/>
          <w:spacing w:val="4"/>
          <w:lang w:eastAsia="ru-RU"/>
        </w:rPr>
        <w:t xml:space="preserve"> работодателем наемному работни</w:t>
      </w:r>
      <w:r w:rsidRPr="00C34642">
        <w:rPr>
          <w:rFonts w:ascii="Arial" w:eastAsia="Symbol" w:hAnsi="Arial" w:cs="Arial"/>
          <w:spacing w:val="4"/>
          <w:lang w:eastAsia="ru-RU"/>
        </w:rPr>
        <w:t xml:space="preserve">ку за работу, выполненную в отчетном периоде. </w:t>
      </w:r>
      <w:proofErr w:type="gramStart"/>
      <w:r w:rsidRPr="00C34642">
        <w:rPr>
          <w:rFonts w:ascii="Arial" w:eastAsia="Symbol" w:hAnsi="Arial" w:cs="Arial"/>
          <w:spacing w:val="4"/>
          <w:lang w:eastAsia="ru-RU"/>
        </w:rPr>
        <w:t>Она учитывается на основе начис</w:t>
      </w:r>
      <w:r w:rsidR="00765305" w:rsidRPr="00C34642">
        <w:rPr>
          <w:rFonts w:ascii="Arial" w:eastAsia="Symbol" w:hAnsi="Arial" w:cs="Arial"/>
          <w:spacing w:val="4"/>
          <w:lang w:eastAsia="ru-RU"/>
        </w:rPr>
        <w:t xml:space="preserve">ленных </w:t>
      </w:r>
      <w:r w:rsidR="00C34642" w:rsidRPr="00C34642">
        <w:rPr>
          <w:rFonts w:ascii="Arial" w:eastAsia="Symbol" w:hAnsi="Arial" w:cs="Arial"/>
          <w:spacing w:val="4"/>
          <w:lang w:eastAsia="ru-RU"/>
        </w:rPr>
        <w:t xml:space="preserve">сумм и включает </w:t>
      </w:r>
      <w:r w:rsidR="00765305" w:rsidRPr="00C34642">
        <w:rPr>
          <w:rFonts w:ascii="Arial" w:eastAsia="Symbol" w:hAnsi="Arial" w:cs="Arial"/>
          <w:spacing w:val="4"/>
          <w:lang w:eastAsia="ru-RU"/>
        </w:rPr>
        <w:t>в себя</w:t>
      </w:r>
      <w:r w:rsidRPr="00C34642">
        <w:rPr>
          <w:rFonts w:ascii="Arial" w:eastAsia="Symbol" w:hAnsi="Arial" w:cs="Arial"/>
          <w:spacing w:val="4"/>
          <w:lang w:eastAsia="ru-RU"/>
        </w:rPr>
        <w:t xml:space="preserve"> фактические и условно исчисленные отчисления на социальное страхование</w:t>
      </w:r>
      <w:r w:rsidRPr="00C34642">
        <w:rPr>
          <w:rFonts w:ascii="Arial" w:hAnsi="Arial" w:cs="Arial"/>
          <w:spacing w:val="4"/>
        </w:rPr>
        <w:t>,</w:t>
      </w:r>
      <w:r w:rsidR="00C34642" w:rsidRPr="00C34642">
        <w:rPr>
          <w:rFonts w:ascii="Arial" w:eastAsia="Symbol" w:hAnsi="Arial" w:cs="Arial"/>
          <w:spacing w:val="4"/>
          <w:lang w:eastAsia="ru-RU"/>
        </w:rPr>
        <w:t xml:space="preserve"> налоги </w:t>
      </w:r>
      <w:r w:rsidRPr="00C34642">
        <w:rPr>
          <w:rFonts w:ascii="Arial" w:eastAsia="Symbol" w:hAnsi="Arial" w:cs="Arial"/>
          <w:spacing w:val="4"/>
          <w:lang w:eastAsia="ru-RU"/>
        </w:rPr>
        <w:t xml:space="preserve">на доходы и другие выплаты, которые подлежат уплате наемными работниками, даже если они фактически удерживаются нанимателями </w:t>
      </w:r>
      <w:r w:rsidR="00C34642" w:rsidRPr="00C34642">
        <w:rPr>
          <w:rFonts w:ascii="Arial" w:eastAsia="Symbol" w:hAnsi="Arial" w:cs="Arial"/>
          <w:spacing w:val="4"/>
          <w:lang w:eastAsia="ru-RU"/>
        </w:rPr>
        <w:br/>
      </w:r>
      <w:r w:rsidRPr="00C34642">
        <w:rPr>
          <w:rFonts w:ascii="Arial" w:eastAsia="Symbol" w:hAnsi="Arial" w:cs="Arial"/>
          <w:spacing w:val="4"/>
          <w:lang w:eastAsia="ru-RU"/>
        </w:rPr>
        <w:t>в административных интересах или по иным причи</w:t>
      </w:r>
      <w:r w:rsidR="00C34642" w:rsidRPr="00C34642">
        <w:rPr>
          <w:rFonts w:ascii="Arial" w:eastAsia="Symbol" w:hAnsi="Arial" w:cs="Arial"/>
          <w:spacing w:val="4"/>
          <w:lang w:eastAsia="ru-RU"/>
        </w:rPr>
        <w:t xml:space="preserve">нам и выплачиваются </w:t>
      </w:r>
      <w:r w:rsidR="00461DB9" w:rsidRPr="00C34642">
        <w:rPr>
          <w:rFonts w:ascii="Arial" w:eastAsia="Symbol" w:hAnsi="Arial" w:cs="Arial"/>
          <w:spacing w:val="4"/>
          <w:lang w:eastAsia="ru-RU"/>
        </w:rPr>
        <w:t>непосредст</w:t>
      </w:r>
      <w:r w:rsidRPr="00C34642">
        <w:rPr>
          <w:rFonts w:ascii="Arial" w:eastAsia="Symbol" w:hAnsi="Arial" w:cs="Arial"/>
          <w:spacing w:val="4"/>
          <w:lang w:eastAsia="ru-RU"/>
        </w:rPr>
        <w:t>венно органа</w:t>
      </w:r>
      <w:r w:rsidR="00461DB9" w:rsidRPr="00C34642">
        <w:rPr>
          <w:rFonts w:ascii="Arial" w:eastAsia="Symbol" w:hAnsi="Arial" w:cs="Arial"/>
          <w:spacing w:val="4"/>
          <w:lang w:eastAsia="ru-RU"/>
        </w:rPr>
        <w:t>м социального страхования, нало</w:t>
      </w:r>
      <w:r w:rsidRPr="00C34642">
        <w:rPr>
          <w:rFonts w:ascii="Arial" w:eastAsia="Symbol" w:hAnsi="Arial" w:cs="Arial"/>
          <w:spacing w:val="4"/>
          <w:lang w:eastAsia="ru-RU"/>
        </w:rPr>
        <w:t>говым службам от лица наемного работника.</w:t>
      </w:r>
      <w:proofErr w:type="gramEnd"/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Times New Roman" w:hAnsi="Arial" w:cs="Arial"/>
          <w:spacing w:val="4"/>
          <w:lang w:eastAsia="ru-RU"/>
        </w:rPr>
      </w:pPr>
      <w:r w:rsidRPr="00C34642">
        <w:rPr>
          <w:rFonts w:ascii="Arial" w:eastAsia="Symbol" w:hAnsi="Arial" w:cs="Arial"/>
          <w:b/>
          <w:bCs/>
          <w:spacing w:val="4"/>
          <w:lang w:eastAsia="ru-RU"/>
        </w:rPr>
        <w:t>Другие налоги на производство</w:t>
      </w:r>
      <w:r w:rsidRPr="00C34642">
        <w:rPr>
          <w:rFonts w:ascii="Arial" w:eastAsia="Symbol" w:hAnsi="Arial" w:cs="Arial"/>
          <w:spacing w:val="4"/>
          <w:lang w:eastAsia="ru-RU"/>
        </w:rPr>
        <w:t xml:space="preserve"> – это налоги, связанные с использованием факторов производства (труда, земли, капитала), а также платежи за лицензии </w:t>
      </w:r>
      <w:r w:rsidR="00C34642">
        <w:rPr>
          <w:rFonts w:ascii="Arial" w:eastAsia="Symbol" w:hAnsi="Arial" w:cs="Arial"/>
          <w:spacing w:val="4"/>
          <w:lang w:eastAsia="ru-RU"/>
        </w:rPr>
        <w:br/>
      </w:r>
      <w:r w:rsidRPr="00C34642">
        <w:rPr>
          <w:rFonts w:ascii="Arial" w:eastAsia="Symbol" w:hAnsi="Arial" w:cs="Arial"/>
          <w:spacing w:val="4"/>
          <w:lang w:eastAsia="ru-RU"/>
        </w:rPr>
        <w:t>и разрешение заниматься какой-либо деятельностью или другие обязательные плат</w:t>
      </w:r>
      <w:r w:rsidR="00C34642">
        <w:rPr>
          <w:rFonts w:ascii="Arial" w:eastAsia="Symbol" w:hAnsi="Arial" w:cs="Arial"/>
          <w:spacing w:val="4"/>
          <w:lang w:eastAsia="ru-RU"/>
        </w:rPr>
        <w:t xml:space="preserve">ежи, уплата которых необходима </w:t>
      </w:r>
      <w:r w:rsidRPr="00C34642">
        <w:rPr>
          <w:rFonts w:ascii="Arial" w:eastAsia="Symbol" w:hAnsi="Arial" w:cs="Arial"/>
          <w:spacing w:val="4"/>
          <w:lang w:eastAsia="ru-RU"/>
        </w:rPr>
        <w:t xml:space="preserve">для деятельности производящей единицы-резидента. </w:t>
      </w:r>
      <w:r w:rsidR="00C34642">
        <w:rPr>
          <w:rFonts w:ascii="Arial" w:eastAsia="Symbol" w:hAnsi="Arial" w:cs="Arial"/>
          <w:spacing w:val="4"/>
          <w:lang w:eastAsia="ru-RU"/>
        </w:rPr>
        <w:br/>
      </w:r>
      <w:r w:rsidRPr="00C34642">
        <w:rPr>
          <w:rFonts w:ascii="Arial" w:eastAsia="Symbol" w:hAnsi="Arial" w:cs="Arial"/>
          <w:spacing w:val="4"/>
          <w:lang w:eastAsia="ru-RU"/>
        </w:rPr>
        <w:t xml:space="preserve">К другим налогам на производство относятся: налог на имущество предприятий, </w:t>
      </w:r>
      <w:r w:rsidRPr="00C34642">
        <w:rPr>
          <w:rFonts w:ascii="Arial" w:eastAsia="Symbol" w:hAnsi="Arial" w:cs="Arial"/>
          <w:spacing w:val="4"/>
          <w:lang w:eastAsia="ru-RU"/>
        </w:rPr>
        <w:lastRenderedPageBreak/>
        <w:t>земельный налог, транспортный налог (юридических лиц и индивидуальных предпринимателей), лицензионные сборы и некоторые другие. Термин «чистые» означает, что налоги показаны за вычетом соответствующих субсидий.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Symbol" w:hAnsi="Arial" w:cs="Arial"/>
          <w:color w:val="000000"/>
          <w:spacing w:val="4"/>
          <w:lang w:eastAsia="ru-RU"/>
        </w:rPr>
      </w:pPr>
      <w:r w:rsidRPr="00C34642">
        <w:rPr>
          <w:rFonts w:ascii="Arial" w:eastAsia="Symbol" w:hAnsi="Arial" w:cs="Arial"/>
          <w:b/>
          <w:color w:val="000000"/>
          <w:spacing w:val="4"/>
          <w:lang w:eastAsia="ru-RU"/>
        </w:rPr>
        <w:t>Валовая прибыль экономики и валовые смешанные доходы</w:t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 xml:space="preserve"> представляют собой ту часть добавленной стоимости, которая остается у производителей после вычета расходов, связанных с оплатой труда наемных работников, и ч</w:t>
      </w:r>
      <w:r w:rsidR="00B91847">
        <w:rPr>
          <w:rFonts w:ascii="Arial" w:eastAsia="Symbol" w:hAnsi="Arial" w:cs="Arial"/>
          <w:color w:val="000000"/>
          <w:spacing w:val="4"/>
          <w:lang w:eastAsia="ru-RU"/>
        </w:rPr>
        <w:t xml:space="preserve">истых налогов </w:t>
      </w:r>
      <w:r w:rsidR="00B91847">
        <w:rPr>
          <w:rFonts w:ascii="Arial" w:eastAsia="Symbol" w:hAnsi="Arial" w:cs="Arial"/>
          <w:color w:val="000000"/>
          <w:spacing w:val="4"/>
          <w:lang w:eastAsia="ru-RU"/>
        </w:rPr>
        <w:br/>
        <w:t xml:space="preserve">на производство. </w:t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 xml:space="preserve">Эта статья измеряет прибыль (или убыток), полученную </w:t>
      </w:r>
      <w:r w:rsidR="00B91847">
        <w:rPr>
          <w:rFonts w:ascii="Arial" w:eastAsia="Symbol" w:hAnsi="Arial" w:cs="Arial"/>
          <w:color w:val="000000"/>
          <w:spacing w:val="4"/>
          <w:lang w:eastAsia="ru-RU"/>
        </w:rPr>
        <w:br/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>от производства, до учета выплаты доходов от собственности.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Symbol" w:hAnsi="Arial" w:cs="Arial"/>
          <w:color w:val="000000"/>
          <w:spacing w:val="4"/>
          <w:lang w:eastAsia="ru-RU"/>
        </w:rPr>
      </w:pPr>
      <w:r w:rsidRPr="00C34642">
        <w:rPr>
          <w:rFonts w:ascii="Arial" w:eastAsia="Symbol" w:hAnsi="Arial" w:cs="Arial"/>
          <w:b/>
          <w:color w:val="000000"/>
          <w:spacing w:val="4"/>
          <w:lang w:eastAsia="ru-RU"/>
        </w:rPr>
        <w:t>Конечное потребление</w:t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 xml:space="preserve"> складывается из расходов на конечное потребление домашних хозяйств, расходов государственного управления на </w:t>
      </w:r>
      <w:r w:rsidR="00B91847">
        <w:rPr>
          <w:rFonts w:ascii="Arial" w:eastAsia="Symbol" w:hAnsi="Arial" w:cs="Arial"/>
          <w:color w:val="000000"/>
          <w:spacing w:val="4"/>
          <w:lang w:eastAsia="ru-RU"/>
        </w:rPr>
        <w:t xml:space="preserve">индивидуальные товары и услуги </w:t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>и на коллективные услуги, расходов на конечное потребление некоммерческих организаций, об</w:t>
      </w:r>
      <w:r w:rsidR="00B91847">
        <w:rPr>
          <w:rFonts w:ascii="Arial" w:eastAsia="Symbol" w:hAnsi="Arial" w:cs="Arial"/>
          <w:color w:val="000000"/>
          <w:spacing w:val="4"/>
          <w:lang w:eastAsia="ru-RU"/>
        </w:rPr>
        <w:t>служивающих домашние хозяйства.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Symbol" w:hAnsi="Arial" w:cs="Arial"/>
          <w:color w:val="000000"/>
          <w:spacing w:val="4"/>
          <w:lang w:eastAsia="ru-RU"/>
        </w:rPr>
      </w:pPr>
      <w:proofErr w:type="gramStart"/>
      <w:r w:rsidRPr="00C34642">
        <w:rPr>
          <w:rFonts w:ascii="Arial" w:eastAsia="Symbol" w:hAnsi="Arial" w:cs="Arial"/>
          <w:b/>
          <w:color w:val="000000"/>
          <w:spacing w:val="4"/>
          <w:lang w:eastAsia="ru-RU"/>
        </w:rPr>
        <w:t>Расходы на конечное потребление домашних хозяйств</w:t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 xml:space="preserve"> включают расходы домашних хозяйств на приобретение потребительских товаров и услуг </w:t>
      </w:r>
      <w:r w:rsidR="00974512">
        <w:rPr>
          <w:rFonts w:ascii="Arial" w:eastAsia="Symbol" w:hAnsi="Arial" w:cs="Arial"/>
          <w:color w:val="000000"/>
          <w:spacing w:val="4"/>
          <w:lang w:eastAsia="ru-RU"/>
        </w:rPr>
        <w:t xml:space="preserve">во всех торговых организациях, </w:t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 xml:space="preserve">на рынках и через неорганизованную (уличную) торговлю, организациях бытового и жилищно-коммунального обслуживания населения, пассажирского транспорта, связи, гостиницах, учреждениях культуры, здравоохранения, образования, </w:t>
      </w:r>
      <w:r w:rsidR="00974512">
        <w:rPr>
          <w:rFonts w:ascii="Arial" w:eastAsia="Symbol" w:hAnsi="Arial" w:cs="Arial"/>
          <w:color w:val="000000"/>
          <w:spacing w:val="4"/>
          <w:lang w:eastAsia="ru-RU"/>
        </w:rPr>
        <w:br/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>а также стоимость товаров и услуг, потребленных в натуральной форме, произведенных для собственного конечного использования, полученных в качестве оплаты</w:t>
      </w:r>
      <w:proofErr w:type="gramEnd"/>
      <w:r w:rsidRPr="00C34642">
        <w:rPr>
          <w:rFonts w:ascii="Arial" w:eastAsia="Symbol" w:hAnsi="Arial" w:cs="Arial"/>
          <w:color w:val="000000"/>
          <w:spacing w:val="4"/>
          <w:lang w:eastAsia="ru-RU"/>
        </w:rPr>
        <w:t xml:space="preserve"> труда </w:t>
      </w:r>
      <w:r w:rsidR="00974512">
        <w:rPr>
          <w:rFonts w:ascii="Arial" w:eastAsia="Symbol" w:hAnsi="Arial" w:cs="Arial"/>
          <w:color w:val="000000"/>
          <w:spacing w:val="4"/>
          <w:lang w:eastAsia="ru-RU"/>
        </w:rPr>
        <w:br/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>или гуманитарной помощи.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Symbol" w:hAnsi="Arial" w:cs="Arial"/>
          <w:color w:val="000000"/>
          <w:spacing w:val="4"/>
          <w:lang w:eastAsia="ru-RU"/>
        </w:rPr>
      </w:pPr>
      <w:r w:rsidRPr="00C34642">
        <w:rPr>
          <w:rFonts w:ascii="Arial" w:eastAsia="Symbol" w:hAnsi="Arial" w:cs="Arial"/>
          <w:b/>
          <w:color w:val="000000"/>
          <w:spacing w:val="4"/>
          <w:lang w:eastAsia="ru-RU"/>
        </w:rPr>
        <w:t>Расходы государственного управления на индивидуальные товары и услуги</w:t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 xml:space="preserve"> состоят из расходов сектора государственного управления на потребительские товары </w:t>
      </w:r>
      <w:r w:rsidR="00974512">
        <w:rPr>
          <w:rFonts w:ascii="Arial" w:eastAsia="Symbol" w:hAnsi="Arial" w:cs="Arial"/>
          <w:color w:val="000000"/>
          <w:spacing w:val="4"/>
          <w:lang w:eastAsia="ru-RU"/>
        </w:rPr>
        <w:br/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 xml:space="preserve">и услуги, предназначенные для индивидуального потребления. Такие расходы финансируются за счет государственного бюджета и внебюджетных фондов из средств, полученных в результате сбора налогов и из других доходов государства. В эти расходы включаются расходы организаций, оказывающих бесплатные (для населения) услуги </w:t>
      </w:r>
      <w:r w:rsidR="00974512">
        <w:rPr>
          <w:rFonts w:ascii="Arial" w:eastAsia="Symbol" w:hAnsi="Arial" w:cs="Arial"/>
          <w:color w:val="000000"/>
          <w:spacing w:val="4"/>
          <w:lang w:eastAsia="ru-RU"/>
        </w:rPr>
        <w:br/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>в области образова</w:t>
      </w:r>
      <w:r w:rsidR="00461DB9" w:rsidRPr="00C34642">
        <w:rPr>
          <w:rFonts w:ascii="Arial" w:eastAsia="Symbol" w:hAnsi="Arial" w:cs="Arial"/>
          <w:color w:val="000000"/>
          <w:spacing w:val="4"/>
          <w:lang w:eastAsia="ru-RU"/>
        </w:rPr>
        <w:t>ния, здравоохранения, культуры.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Symbol" w:hAnsi="Arial" w:cs="Arial"/>
          <w:color w:val="000000"/>
          <w:spacing w:val="4"/>
          <w:lang w:eastAsia="ru-RU"/>
        </w:rPr>
      </w:pPr>
      <w:r w:rsidRPr="00C34642">
        <w:rPr>
          <w:rFonts w:ascii="Arial" w:eastAsia="Symbol" w:hAnsi="Arial" w:cs="Arial"/>
          <w:b/>
          <w:color w:val="000000"/>
          <w:spacing w:val="4"/>
          <w:lang w:eastAsia="ru-RU"/>
        </w:rPr>
        <w:t>Расходы государственного управления на коллективные услуги</w:t>
      </w:r>
      <w:r w:rsidR="00974512">
        <w:rPr>
          <w:rFonts w:ascii="Arial" w:eastAsia="Symbol" w:hAnsi="Arial" w:cs="Arial"/>
          <w:color w:val="000000"/>
          <w:spacing w:val="4"/>
          <w:lang w:eastAsia="ru-RU"/>
        </w:rPr>
        <w:t xml:space="preserve"> оказываются </w:t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>за счет государственного бюджета организациями, кот</w:t>
      </w:r>
      <w:r w:rsidR="00974512">
        <w:rPr>
          <w:rFonts w:ascii="Arial" w:eastAsia="Symbol" w:hAnsi="Arial" w:cs="Arial"/>
          <w:color w:val="000000"/>
          <w:spacing w:val="4"/>
          <w:lang w:eastAsia="ru-RU"/>
        </w:rPr>
        <w:t xml:space="preserve">орые удовлетворяют потребности </w:t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>не отдельных домашних хозяйств, а общества в целом (расходы на государственное управление и обеспечение военной безопасности, а также расходы на нерыночную науку, услуги организаций, обслуживающи</w:t>
      </w:r>
      <w:r w:rsidR="006577A1" w:rsidRPr="00C34642">
        <w:rPr>
          <w:rFonts w:ascii="Arial" w:eastAsia="Symbol" w:hAnsi="Arial" w:cs="Arial"/>
          <w:color w:val="000000"/>
          <w:spacing w:val="4"/>
          <w:lang w:eastAsia="ru-RU"/>
        </w:rPr>
        <w:t>х сельское хозяйство и другие).</w:t>
      </w:r>
    </w:p>
    <w:p w:rsidR="006D6AAB" w:rsidRPr="00C34642" w:rsidRDefault="006D6AAB" w:rsidP="00C56B25">
      <w:pPr>
        <w:spacing w:after="0" w:line="288" w:lineRule="auto"/>
        <w:ind w:firstLine="567"/>
        <w:jc w:val="both"/>
        <w:rPr>
          <w:rFonts w:ascii="Arial" w:eastAsia="Symbol" w:hAnsi="Arial" w:cs="Arial"/>
          <w:color w:val="000000"/>
          <w:spacing w:val="4"/>
          <w:lang w:eastAsia="ru-RU"/>
        </w:rPr>
      </w:pPr>
      <w:r w:rsidRPr="00C34642">
        <w:rPr>
          <w:rFonts w:ascii="Arial" w:eastAsia="Symbol" w:hAnsi="Arial" w:cs="Arial"/>
          <w:b/>
          <w:color w:val="000000"/>
          <w:spacing w:val="4"/>
          <w:lang w:eastAsia="ru-RU"/>
        </w:rPr>
        <w:t>Расходы на конечное потребление некоммерческих организаций, обслуживающих домашние хозяйства</w:t>
      </w:r>
      <w:r w:rsidRPr="00C34642">
        <w:rPr>
          <w:rFonts w:ascii="Arial" w:eastAsia="Symbol" w:hAnsi="Arial" w:cs="Arial"/>
          <w:color w:val="000000"/>
          <w:spacing w:val="4"/>
          <w:lang w:eastAsia="ru-RU"/>
        </w:rPr>
        <w:t xml:space="preserve">, – расходы общественных организаций (политических партий, религиозных организаций, профсоюзов, общественных объединений), в отношении которых условно считается, что они предоставляют только </w:t>
      </w:r>
      <w:r w:rsidR="00720A36" w:rsidRPr="00C34642">
        <w:rPr>
          <w:rFonts w:ascii="Arial" w:eastAsia="Symbol" w:hAnsi="Arial" w:cs="Arial"/>
          <w:color w:val="000000"/>
          <w:spacing w:val="4"/>
          <w:lang w:eastAsia="ru-RU"/>
        </w:rPr>
        <w:t>индивидуальные товары и услуги.</w:t>
      </w:r>
    </w:p>
    <w:p w:rsidR="00BD7F5E" w:rsidRPr="00771414" w:rsidRDefault="00557215" w:rsidP="00551C58">
      <w:pPr>
        <w:keepNext/>
        <w:pageBreakBefore/>
        <w:widowControl w:val="0"/>
        <w:spacing w:before="120"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lastRenderedPageBreak/>
        <w:t>1</w:t>
      </w:r>
      <w:r w:rsidR="001625AF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</w:t>
      </w:r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.</w:t>
      </w:r>
      <w:r w:rsidR="00BD7F5E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1. Объем и динамика валового регионального продукта</w:t>
      </w:r>
      <w:bookmarkEnd w:id="1"/>
      <w:bookmarkEnd w:id="2"/>
    </w:p>
    <w:p w:rsidR="00BD7F5E" w:rsidRPr="00771414" w:rsidRDefault="00BD7F5E" w:rsidP="00883CDA">
      <w:pPr>
        <w:spacing w:after="0" w:line="259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tbl>
      <w:tblPr>
        <w:tblStyle w:val="3"/>
        <w:tblW w:w="5000" w:type="pct"/>
        <w:tblLook w:val="0020"/>
      </w:tblPr>
      <w:tblGrid>
        <w:gridCol w:w="4786"/>
        <w:gridCol w:w="1267"/>
        <w:gridCol w:w="1267"/>
        <w:gridCol w:w="1267"/>
        <w:gridCol w:w="1267"/>
      </w:tblGrid>
      <w:tr w:rsidR="007F435B" w:rsidRPr="00771414" w:rsidTr="00183760">
        <w:trPr>
          <w:cnfStyle w:val="100000000000"/>
          <w:trHeight w:val="194"/>
        </w:trPr>
        <w:tc>
          <w:tcPr>
            <w:tcW w:w="2428" w:type="pct"/>
          </w:tcPr>
          <w:p w:rsidR="007F435B" w:rsidRPr="00771414" w:rsidRDefault="007F435B" w:rsidP="00883C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</w:tcPr>
          <w:p w:rsidR="007F435B" w:rsidRPr="00771414" w:rsidRDefault="007F435B" w:rsidP="00883C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43" w:type="pct"/>
          </w:tcPr>
          <w:p w:rsidR="007F435B" w:rsidRPr="00771414" w:rsidRDefault="007F435B" w:rsidP="00883C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43" w:type="pct"/>
          </w:tcPr>
          <w:p w:rsidR="007F435B" w:rsidRPr="00771414" w:rsidRDefault="007F435B" w:rsidP="00883C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43" w:type="pct"/>
          </w:tcPr>
          <w:p w:rsidR="007F435B" w:rsidRPr="00771414" w:rsidRDefault="007F435B" w:rsidP="00883CDA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560906" w:rsidRPr="00771414" w:rsidTr="00183760">
        <w:trPr>
          <w:cnfStyle w:val="000000100000"/>
        </w:trPr>
        <w:tc>
          <w:tcPr>
            <w:tcW w:w="2428" w:type="pct"/>
          </w:tcPr>
          <w:p w:rsidR="00560906" w:rsidRPr="00771414" w:rsidRDefault="00560906" w:rsidP="00883CDA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ru-RU"/>
              </w:rPr>
            </w:pPr>
            <w:r w:rsidRPr="00D47F87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ru-RU"/>
              </w:rPr>
              <w:t>Валовой региональный продукт</w:t>
            </w:r>
            <w:r w:rsidRPr="00771414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771414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ru-RU"/>
              </w:rPr>
              <w:br/>
              <w:t xml:space="preserve">(валовая добавленная стоимость), </w:t>
            </w:r>
            <w:r w:rsidRPr="00771414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ru-RU"/>
              </w:rPr>
              <w:br/>
              <w:t xml:space="preserve">в текущих основных ценах, </w:t>
            </w:r>
            <w:proofErr w:type="spellStart"/>
            <w:proofErr w:type="gramStart"/>
            <w:r w:rsidRPr="00771414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ru-RU"/>
              </w:rPr>
              <w:t>млрд</w:t>
            </w:r>
            <w:proofErr w:type="spellEnd"/>
            <w:proofErr w:type="gramEnd"/>
            <w:r w:rsidRPr="00771414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ru-RU"/>
              </w:rPr>
              <w:t xml:space="preserve"> рублей</w:t>
            </w:r>
          </w:p>
        </w:tc>
        <w:tc>
          <w:tcPr>
            <w:tcW w:w="643" w:type="pct"/>
          </w:tcPr>
          <w:p w:rsidR="00560906" w:rsidRPr="00771414" w:rsidRDefault="00560906" w:rsidP="00883CDA">
            <w:pPr>
              <w:spacing w:line="259" w:lineRule="auto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color w:val="auto"/>
                <w:sz w:val="20"/>
                <w:szCs w:val="20"/>
              </w:rPr>
              <w:t>256,3</w:t>
            </w:r>
          </w:p>
        </w:tc>
        <w:tc>
          <w:tcPr>
            <w:tcW w:w="643" w:type="pct"/>
          </w:tcPr>
          <w:p w:rsidR="00560906" w:rsidRPr="00771414" w:rsidRDefault="00560906" w:rsidP="00883CDA">
            <w:pPr>
              <w:spacing w:line="259" w:lineRule="auto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color w:val="auto"/>
                <w:sz w:val="20"/>
                <w:szCs w:val="20"/>
              </w:rPr>
              <w:t>266,2</w:t>
            </w:r>
          </w:p>
        </w:tc>
        <w:tc>
          <w:tcPr>
            <w:tcW w:w="643" w:type="pct"/>
          </w:tcPr>
          <w:p w:rsidR="00560906" w:rsidRPr="00560906" w:rsidRDefault="00560906" w:rsidP="00560906">
            <w:pPr>
              <w:spacing w:line="259" w:lineRule="auto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560906">
              <w:rPr>
                <w:rFonts w:ascii="Arial" w:hAnsi="Arial" w:cs="Arial"/>
                <w:b/>
                <w:color w:val="auto"/>
                <w:sz w:val="20"/>
                <w:szCs w:val="20"/>
              </w:rPr>
              <w:t>315,3</w:t>
            </w:r>
          </w:p>
        </w:tc>
        <w:tc>
          <w:tcPr>
            <w:tcW w:w="643" w:type="pct"/>
          </w:tcPr>
          <w:p w:rsidR="00560906" w:rsidRPr="00560906" w:rsidRDefault="00560906" w:rsidP="00560906">
            <w:pPr>
              <w:spacing w:line="259" w:lineRule="auto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560906">
              <w:rPr>
                <w:rFonts w:ascii="Arial" w:hAnsi="Arial" w:cs="Arial"/>
                <w:b/>
                <w:color w:val="auto"/>
                <w:sz w:val="20"/>
                <w:szCs w:val="20"/>
              </w:rPr>
              <w:t>349,2</w:t>
            </w:r>
          </w:p>
        </w:tc>
      </w:tr>
      <w:tr w:rsidR="00560906" w:rsidRPr="00771414" w:rsidTr="00183760">
        <w:trPr>
          <w:cnfStyle w:val="000000010000"/>
        </w:trPr>
        <w:tc>
          <w:tcPr>
            <w:tcW w:w="2428" w:type="pct"/>
          </w:tcPr>
          <w:p w:rsidR="00560906" w:rsidRPr="00771414" w:rsidRDefault="00560906" w:rsidP="00883CDA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Валовой региональный продукт на душу населения, тыс. рублей</w:t>
            </w:r>
          </w:p>
        </w:tc>
        <w:tc>
          <w:tcPr>
            <w:tcW w:w="643" w:type="pct"/>
          </w:tcPr>
          <w:p w:rsidR="00560906" w:rsidRPr="00560906" w:rsidRDefault="00560906" w:rsidP="00560906">
            <w:pPr>
              <w:spacing w:line="259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60906">
              <w:rPr>
                <w:rFonts w:ascii="Arial" w:hAnsi="Arial" w:cs="Arial"/>
                <w:color w:val="auto"/>
                <w:sz w:val="20"/>
                <w:szCs w:val="20"/>
              </w:rPr>
              <w:t>475,6</w:t>
            </w:r>
          </w:p>
        </w:tc>
        <w:tc>
          <w:tcPr>
            <w:tcW w:w="643" w:type="pct"/>
          </w:tcPr>
          <w:p w:rsidR="00560906" w:rsidRPr="00560906" w:rsidRDefault="00560906" w:rsidP="00560906">
            <w:pPr>
              <w:spacing w:line="259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60906">
              <w:rPr>
                <w:rFonts w:ascii="Arial" w:hAnsi="Arial" w:cs="Arial"/>
                <w:color w:val="auto"/>
                <w:sz w:val="20"/>
                <w:szCs w:val="20"/>
              </w:rPr>
              <w:t>495,5</w:t>
            </w:r>
          </w:p>
        </w:tc>
        <w:tc>
          <w:tcPr>
            <w:tcW w:w="643" w:type="pct"/>
          </w:tcPr>
          <w:p w:rsidR="00560906" w:rsidRPr="00560906" w:rsidRDefault="00560906" w:rsidP="00560906">
            <w:pPr>
              <w:spacing w:line="259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60906">
              <w:rPr>
                <w:rFonts w:ascii="Arial" w:hAnsi="Arial" w:cs="Arial"/>
                <w:color w:val="auto"/>
                <w:sz w:val="20"/>
                <w:szCs w:val="20"/>
              </w:rPr>
              <w:t>589,7</w:t>
            </w:r>
          </w:p>
        </w:tc>
        <w:tc>
          <w:tcPr>
            <w:tcW w:w="643" w:type="pct"/>
          </w:tcPr>
          <w:p w:rsidR="00560906" w:rsidRPr="00560906" w:rsidRDefault="00560906" w:rsidP="00560906">
            <w:pPr>
              <w:spacing w:line="259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60906">
              <w:rPr>
                <w:rFonts w:ascii="Arial" w:hAnsi="Arial" w:cs="Arial"/>
                <w:color w:val="auto"/>
                <w:sz w:val="20"/>
                <w:szCs w:val="20"/>
              </w:rPr>
              <w:t>656,8</w:t>
            </w:r>
          </w:p>
        </w:tc>
      </w:tr>
      <w:tr w:rsidR="007F435B" w:rsidRPr="00771414" w:rsidTr="00183760">
        <w:trPr>
          <w:cnfStyle w:val="000000100000"/>
        </w:trPr>
        <w:tc>
          <w:tcPr>
            <w:tcW w:w="2428" w:type="pct"/>
          </w:tcPr>
          <w:p w:rsidR="007F435B" w:rsidRPr="00771414" w:rsidRDefault="007F435B" w:rsidP="00883CDA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Индекс физического объема ВРП </w:t>
            </w:r>
            <w:r w:rsidRPr="00771414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br/>
              <w:t xml:space="preserve">(в постоянных ценах), в процентах </w:t>
            </w:r>
            <w:r w:rsidRPr="00771414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br/>
              <w:t>к предыдущему году</w:t>
            </w:r>
          </w:p>
        </w:tc>
        <w:tc>
          <w:tcPr>
            <w:tcW w:w="643" w:type="pct"/>
          </w:tcPr>
          <w:p w:rsidR="007F435B" w:rsidRPr="00771414" w:rsidRDefault="007F435B" w:rsidP="00883CDA">
            <w:pPr>
              <w:spacing w:line="259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71414">
              <w:rPr>
                <w:rFonts w:ascii="Arial" w:hAnsi="Arial" w:cs="Arial"/>
                <w:color w:val="auto"/>
                <w:sz w:val="20"/>
                <w:szCs w:val="20"/>
              </w:rPr>
              <w:t>101,6</w:t>
            </w:r>
          </w:p>
        </w:tc>
        <w:tc>
          <w:tcPr>
            <w:tcW w:w="643" w:type="pct"/>
          </w:tcPr>
          <w:p w:rsidR="007F435B" w:rsidRPr="00771414" w:rsidRDefault="007F435B" w:rsidP="00883CDA">
            <w:pPr>
              <w:spacing w:line="259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71414">
              <w:rPr>
                <w:rFonts w:ascii="Arial" w:hAnsi="Arial" w:cs="Arial"/>
                <w:color w:val="auto"/>
                <w:sz w:val="20"/>
                <w:szCs w:val="20"/>
              </w:rPr>
              <w:t>100,7</w:t>
            </w:r>
          </w:p>
        </w:tc>
        <w:tc>
          <w:tcPr>
            <w:tcW w:w="643" w:type="pct"/>
          </w:tcPr>
          <w:p w:rsidR="007F435B" w:rsidRPr="00771414" w:rsidRDefault="007F435B" w:rsidP="00883CDA">
            <w:pPr>
              <w:spacing w:line="259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71414">
              <w:rPr>
                <w:rFonts w:ascii="Arial" w:hAnsi="Arial" w:cs="Arial"/>
                <w:color w:val="auto"/>
                <w:sz w:val="20"/>
                <w:szCs w:val="20"/>
              </w:rPr>
              <w:t>102,4</w:t>
            </w:r>
          </w:p>
        </w:tc>
        <w:tc>
          <w:tcPr>
            <w:tcW w:w="643" w:type="pct"/>
          </w:tcPr>
          <w:p w:rsidR="007F435B" w:rsidRPr="00771414" w:rsidRDefault="00560906" w:rsidP="00883CDA">
            <w:pPr>
              <w:spacing w:line="259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97,7</w:t>
            </w:r>
          </w:p>
        </w:tc>
      </w:tr>
    </w:tbl>
    <w:p w:rsidR="00BD7F5E" w:rsidRPr="00771414" w:rsidRDefault="00BD7F5E" w:rsidP="00883CDA">
      <w:pPr>
        <w:spacing w:after="0" w:line="259" w:lineRule="auto"/>
        <w:rPr>
          <w:rFonts w:ascii="Arial" w:eastAsia="Times New Roman" w:hAnsi="Arial" w:cs="Arial"/>
          <w:sz w:val="28"/>
          <w:szCs w:val="28"/>
          <w:lang w:eastAsia="ru-RU"/>
        </w:rPr>
      </w:pPr>
      <w:bookmarkStart w:id="4" w:name="_Toc420564684"/>
    </w:p>
    <w:p w:rsidR="00BD7F5E" w:rsidRPr="00771414" w:rsidRDefault="00557215" w:rsidP="000E3BD6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bookmarkStart w:id="5" w:name="_Toc63953513"/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</w:t>
      </w:r>
      <w:r w:rsidR="001625AF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</w:t>
      </w:r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.</w:t>
      </w:r>
      <w:r w:rsidR="00BD7F5E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 xml:space="preserve">2. Производство </w:t>
      </w:r>
      <w:r w:rsidR="00BD7F5E" w:rsidRPr="00D47F87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валового регионального продукта</w:t>
      </w:r>
      <w:bookmarkEnd w:id="5"/>
      <w:r w:rsidR="00BD7F5E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 xml:space="preserve"> </w:t>
      </w:r>
    </w:p>
    <w:p w:rsidR="00BD7F5E" w:rsidRPr="00771414" w:rsidRDefault="00BD7F5E" w:rsidP="000E3BD6">
      <w:pPr>
        <w:spacing w:after="0" w:line="259" w:lineRule="auto"/>
        <w:jc w:val="center"/>
        <w:rPr>
          <w:rFonts w:ascii="Arial" w:eastAsia="Times New Roman" w:hAnsi="Arial" w:cs="Arial"/>
          <w:color w:val="363194"/>
          <w:sz w:val="24"/>
          <w:szCs w:val="24"/>
          <w:lang w:eastAsia="ru-RU"/>
        </w:rPr>
      </w:pPr>
      <w:r w:rsidRPr="00771414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(в текущих ценах; милли</w:t>
      </w:r>
      <w:r w:rsidR="000D1B60" w:rsidRPr="00771414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ард</w:t>
      </w:r>
      <w:r w:rsidRPr="00771414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ов рублей)</w:t>
      </w:r>
    </w:p>
    <w:p w:rsidR="00D82767" w:rsidRPr="00771414" w:rsidRDefault="00D82767" w:rsidP="00D82767">
      <w:pPr>
        <w:widowControl w:val="0"/>
        <w:spacing w:after="0" w:line="259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tbl>
      <w:tblPr>
        <w:tblStyle w:val="3"/>
        <w:tblW w:w="5000" w:type="pct"/>
        <w:tblLook w:val="0020"/>
      </w:tblPr>
      <w:tblGrid>
        <w:gridCol w:w="4786"/>
        <w:gridCol w:w="1267"/>
        <w:gridCol w:w="1267"/>
        <w:gridCol w:w="1267"/>
        <w:gridCol w:w="1267"/>
      </w:tblGrid>
      <w:tr w:rsidR="00D3793E" w:rsidRPr="00771414" w:rsidTr="00183760">
        <w:trPr>
          <w:cnfStyle w:val="100000000000"/>
          <w:trHeight w:val="225"/>
        </w:trPr>
        <w:tc>
          <w:tcPr>
            <w:tcW w:w="2428" w:type="pct"/>
          </w:tcPr>
          <w:p w:rsidR="00D3793E" w:rsidRPr="00771414" w:rsidRDefault="00D3793E" w:rsidP="0076085D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</w:tcPr>
          <w:p w:rsidR="00D3793E" w:rsidRPr="00771414" w:rsidRDefault="00D3793E" w:rsidP="0076085D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43" w:type="pct"/>
          </w:tcPr>
          <w:p w:rsidR="00D3793E" w:rsidRPr="00771414" w:rsidRDefault="00D3793E" w:rsidP="0076085D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43" w:type="pct"/>
          </w:tcPr>
          <w:p w:rsidR="00D3793E" w:rsidRPr="00771414" w:rsidRDefault="00D3793E" w:rsidP="0076085D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43" w:type="pct"/>
          </w:tcPr>
          <w:p w:rsidR="00D3793E" w:rsidRPr="00771414" w:rsidRDefault="00D3793E" w:rsidP="0076085D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D3793E" w:rsidRPr="00771414" w:rsidTr="001915F3">
        <w:trPr>
          <w:cnfStyle w:val="000000100000"/>
        </w:trPr>
        <w:tc>
          <w:tcPr>
            <w:tcW w:w="2428" w:type="pct"/>
          </w:tcPr>
          <w:p w:rsidR="00D3793E" w:rsidRPr="00771414" w:rsidRDefault="00D3793E" w:rsidP="0076085D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Выпуск, в основных ценах</w:t>
            </w:r>
          </w:p>
        </w:tc>
        <w:tc>
          <w:tcPr>
            <w:tcW w:w="643" w:type="pct"/>
          </w:tcPr>
          <w:p w:rsidR="00D3793E" w:rsidRPr="00771414" w:rsidRDefault="00D3793E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447,1</w:t>
            </w:r>
          </w:p>
        </w:tc>
        <w:tc>
          <w:tcPr>
            <w:tcW w:w="643" w:type="pct"/>
          </w:tcPr>
          <w:p w:rsidR="00D3793E" w:rsidRPr="00771414" w:rsidRDefault="00D3793E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475,9</w:t>
            </w:r>
          </w:p>
        </w:tc>
        <w:tc>
          <w:tcPr>
            <w:tcW w:w="643" w:type="pct"/>
          </w:tcPr>
          <w:p w:rsidR="00D3793E" w:rsidRPr="00771414" w:rsidRDefault="0068511F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591,7</w:t>
            </w:r>
          </w:p>
        </w:tc>
        <w:tc>
          <w:tcPr>
            <w:tcW w:w="643" w:type="pct"/>
          </w:tcPr>
          <w:p w:rsidR="00D3793E" w:rsidRPr="00771414" w:rsidRDefault="0068511F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687,8</w:t>
            </w:r>
          </w:p>
        </w:tc>
      </w:tr>
      <w:tr w:rsidR="00D3793E" w:rsidRPr="00771414" w:rsidTr="001915F3">
        <w:trPr>
          <w:cnfStyle w:val="000000010000"/>
        </w:trPr>
        <w:tc>
          <w:tcPr>
            <w:tcW w:w="2428" w:type="pct"/>
          </w:tcPr>
          <w:p w:rsidR="00D3793E" w:rsidRPr="00771414" w:rsidRDefault="00D3793E" w:rsidP="0076085D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Промежуточное потребление</w:t>
            </w:r>
          </w:p>
        </w:tc>
        <w:tc>
          <w:tcPr>
            <w:tcW w:w="6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3793E" w:rsidRPr="00771414" w:rsidRDefault="00D3793E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190,8</w:t>
            </w:r>
          </w:p>
        </w:tc>
        <w:tc>
          <w:tcPr>
            <w:tcW w:w="6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</w:tcPr>
          <w:p w:rsidR="00D3793E" w:rsidRPr="00771414" w:rsidRDefault="00D3793E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209,7</w:t>
            </w:r>
          </w:p>
        </w:tc>
        <w:tc>
          <w:tcPr>
            <w:tcW w:w="643" w:type="pct"/>
            <w:shd w:val="clear" w:color="auto" w:fill="auto"/>
          </w:tcPr>
          <w:p w:rsidR="00D3793E" w:rsidRPr="00771414" w:rsidRDefault="0068511F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276,4</w:t>
            </w:r>
          </w:p>
        </w:tc>
        <w:tc>
          <w:tcPr>
            <w:tcW w:w="643" w:type="pct"/>
            <w:shd w:val="clear" w:color="auto" w:fill="auto"/>
          </w:tcPr>
          <w:p w:rsidR="00D3793E" w:rsidRPr="00771414" w:rsidRDefault="0068511F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338,7</w:t>
            </w:r>
          </w:p>
        </w:tc>
      </w:tr>
      <w:tr w:rsidR="0068511F" w:rsidRPr="00771414" w:rsidTr="00183760">
        <w:trPr>
          <w:cnfStyle w:val="000000100000"/>
        </w:trPr>
        <w:tc>
          <w:tcPr>
            <w:tcW w:w="2428" w:type="pct"/>
          </w:tcPr>
          <w:p w:rsidR="0068511F" w:rsidRPr="00771414" w:rsidRDefault="0068511F" w:rsidP="0076085D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47F87">
              <w:rPr>
                <w:rFonts w:ascii="Arial" w:hAnsi="Arial" w:cs="Arial"/>
                <w:b/>
                <w:sz w:val="20"/>
                <w:szCs w:val="20"/>
              </w:rPr>
              <w:t>Валовой региональный продукт</w:t>
            </w:r>
            <w:r w:rsidRPr="007714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71414">
              <w:rPr>
                <w:rFonts w:ascii="Arial" w:hAnsi="Arial" w:cs="Arial"/>
                <w:b/>
                <w:sz w:val="20"/>
                <w:szCs w:val="20"/>
              </w:rPr>
              <w:br/>
              <w:t xml:space="preserve">(валовая добавленная стоимость), </w:t>
            </w:r>
            <w:r w:rsidRPr="00771414">
              <w:rPr>
                <w:rFonts w:ascii="Arial" w:hAnsi="Arial" w:cs="Arial"/>
                <w:b/>
                <w:sz w:val="20"/>
                <w:szCs w:val="20"/>
              </w:rPr>
              <w:br/>
              <w:t>в основных ценах</w:t>
            </w:r>
          </w:p>
        </w:tc>
        <w:tc>
          <w:tcPr>
            <w:tcW w:w="6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</w:tcBorders>
          </w:tcPr>
          <w:p w:rsidR="0068511F" w:rsidRPr="00771414" w:rsidRDefault="0068511F" w:rsidP="0076085D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256,3</w:t>
            </w:r>
          </w:p>
        </w:tc>
        <w:tc>
          <w:tcPr>
            <w:tcW w:w="643" w:type="pct"/>
          </w:tcPr>
          <w:p w:rsidR="0068511F" w:rsidRPr="00771414" w:rsidRDefault="0068511F" w:rsidP="0076085D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266,2</w:t>
            </w:r>
          </w:p>
        </w:tc>
        <w:tc>
          <w:tcPr>
            <w:tcW w:w="643" w:type="pct"/>
          </w:tcPr>
          <w:p w:rsidR="0068511F" w:rsidRPr="00560906" w:rsidRDefault="0068511F" w:rsidP="0068511F">
            <w:pPr>
              <w:spacing w:line="259" w:lineRule="auto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560906">
              <w:rPr>
                <w:rFonts w:ascii="Arial" w:hAnsi="Arial" w:cs="Arial"/>
                <w:b/>
                <w:color w:val="auto"/>
                <w:sz w:val="20"/>
                <w:szCs w:val="20"/>
              </w:rPr>
              <w:t>315,3</w:t>
            </w:r>
          </w:p>
        </w:tc>
        <w:tc>
          <w:tcPr>
            <w:tcW w:w="643" w:type="pct"/>
          </w:tcPr>
          <w:p w:rsidR="0068511F" w:rsidRPr="00560906" w:rsidRDefault="0068511F" w:rsidP="0068511F">
            <w:pPr>
              <w:spacing w:line="259" w:lineRule="auto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560906">
              <w:rPr>
                <w:rFonts w:ascii="Arial" w:hAnsi="Arial" w:cs="Arial"/>
                <w:b/>
                <w:color w:val="auto"/>
                <w:sz w:val="20"/>
                <w:szCs w:val="20"/>
              </w:rPr>
              <w:t>349,2</w:t>
            </w:r>
          </w:p>
        </w:tc>
      </w:tr>
    </w:tbl>
    <w:p w:rsidR="00BD7F5E" w:rsidRPr="00771414" w:rsidRDefault="00BD7F5E" w:rsidP="0076085D">
      <w:pPr>
        <w:widowControl w:val="0"/>
        <w:spacing w:after="0" w:line="259" w:lineRule="auto"/>
        <w:rPr>
          <w:rFonts w:ascii="Arial" w:eastAsia="Times New Roman" w:hAnsi="Arial" w:cs="Arial"/>
          <w:snapToGrid w:val="0"/>
          <w:sz w:val="28"/>
          <w:szCs w:val="28"/>
          <w:lang w:eastAsia="ru-RU"/>
        </w:rPr>
      </w:pPr>
    </w:p>
    <w:p w:rsidR="00BD7F5E" w:rsidRPr="00771414" w:rsidRDefault="00557215" w:rsidP="000E3BD6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bookmarkStart w:id="6" w:name="_Toc63953514"/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</w:t>
      </w:r>
      <w:r w:rsidR="001625AF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</w:t>
      </w:r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.</w:t>
      </w:r>
      <w:r w:rsidR="00BD7F5E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 xml:space="preserve">3. Структура выпуска по отраслям экономики </w:t>
      </w:r>
      <w:r w:rsidR="00BD7F5E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br/>
      </w:r>
      <w:bookmarkEnd w:id="4"/>
      <w:r w:rsidR="00BD7F5E" w:rsidRPr="00771414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(в текущих  основных ценах; в процентах)</w:t>
      </w:r>
      <w:bookmarkEnd w:id="6"/>
    </w:p>
    <w:p w:rsidR="00BD7F5E" w:rsidRPr="00771414" w:rsidRDefault="00BD7F5E" w:rsidP="0076085D">
      <w:pPr>
        <w:widowControl w:val="0"/>
        <w:spacing w:after="0" w:line="259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tbl>
      <w:tblPr>
        <w:tblStyle w:val="3"/>
        <w:tblW w:w="5000" w:type="pct"/>
        <w:tblLook w:val="0020"/>
      </w:tblPr>
      <w:tblGrid>
        <w:gridCol w:w="5212"/>
        <w:gridCol w:w="1161"/>
        <w:gridCol w:w="1161"/>
        <w:gridCol w:w="1161"/>
        <w:gridCol w:w="1159"/>
      </w:tblGrid>
      <w:tr w:rsidR="00D3793E" w:rsidRPr="00771414" w:rsidTr="001915F3">
        <w:trPr>
          <w:cnfStyle w:val="100000000000"/>
          <w:trHeight w:val="94"/>
        </w:trPr>
        <w:tc>
          <w:tcPr>
            <w:tcW w:w="2645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89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89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88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D3793E" w:rsidRPr="00771414" w:rsidTr="001915F3">
        <w:trPr>
          <w:cnfStyle w:val="000000100000"/>
        </w:trPr>
        <w:tc>
          <w:tcPr>
            <w:tcW w:w="2645" w:type="pct"/>
          </w:tcPr>
          <w:p w:rsidR="00D3793E" w:rsidRPr="00771414" w:rsidRDefault="00D3793E" w:rsidP="0076085D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Выпуск</w:t>
            </w:r>
          </w:p>
        </w:tc>
        <w:tc>
          <w:tcPr>
            <w:tcW w:w="589" w:type="pct"/>
          </w:tcPr>
          <w:p w:rsidR="00D3793E" w:rsidRPr="00771414" w:rsidRDefault="00D3793E" w:rsidP="0076085D">
            <w:pPr>
              <w:spacing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9" w:type="pct"/>
          </w:tcPr>
          <w:p w:rsidR="00D3793E" w:rsidRPr="00771414" w:rsidRDefault="00D3793E" w:rsidP="0076085D">
            <w:pPr>
              <w:spacing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9" w:type="pct"/>
          </w:tcPr>
          <w:p w:rsidR="00D3793E" w:rsidRPr="00771414" w:rsidRDefault="00D3793E" w:rsidP="0076085D">
            <w:pPr>
              <w:spacing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8" w:type="pct"/>
          </w:tcPr>
          <w:p w:rsidR="00D3793E" w:rsidRPr="00771414" w:rsidRDefault="00D3793E" w:rsidP="0076085D">
            <w:pPr>
              <w:spacing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D3793E" w:rsidRPr="00771414" w:rsidTr="001915F3">
        <w:trPr>
          <w:cnfStyle w:val="000000010000"/>
        </w:trPr>
        <w:tc>
          <w:tcPr>
            <w:tcW w:w="2645" w:type="pct"/>
          </w:tcPr>
          <w:p w:rsidR="00D3793E" w:rsidRPr="00771414" w:rsidRDefault="00D3793E" w:rsidP="0076085D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89" w:type="pct"/>
          </w:tcPr>
          <w:p w:rsidR="00D3793E" w:rsidRPr="00771414" w:rsidRDefault="00D3793E" w:rsidP="0076085D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:rsidR="00D3793E" w:rsidRPr="00771414" w:rsidRDefault="00D3793E" w:rsidP="0076085D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:rsidR="00D3793E" w:rsidRPr="00771414" w:rsidRDefault="00D3793E" w:rsidP="0076085D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8" w:type="pct"/>
          </w:tcPr>
          <w:p w:rsidR="00D3793E" w:rsidRPr="00771414" w:rsidRDefault="00D3793E" w:rsidP="0076085D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287" w:rsidRPr="00771414" w:rsidTr="001915F3">
        <w:trPr>
          <w:cnfStyle w:val="000000100000"/>
        </w:trPr>
        <w:tc>
          <w:tcPr>
            <w:tcW w:w="2645" w:type="pct"/>
            <w:vAlign w:val="top"/>
          </w:tcPr>
          <w:p w:rsidR="00FD7287" w:rsidRPr="00771414" w:rsidRDefault="00FD7287" w:rsidP="0076085D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сельское, лесное хозяйство, охота,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рыболовство и рыбоводство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3,2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2,8</w:t>
            </w:r>
          </w:p>
        </w:tc>
        <w:tc>
          <w:tcPr>
            <w:tcW w:w="588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2,9</w:t>
            </w:r>
          </w:p>
        </w:tc>
      </w:tr>
      <w:tr w:rsidR="00FD7287" w:rsidRPr="00771414" w:rsidTr="001915F3">
        <w:trPr>
          <w:cnfStyle w:val="000000010000"/>
        </w:trPr>
        <w:tc>
          <w:tcPr>
            <w:tcW w:w="2645" w:type="pct"/>
            <w:vAlign w:val="top"/>
          </w:tcPr>
          <w:p w:rsidR="00FD7287" w:rsidRPr="00771414" w:rsidRDefault="00FD7287" w:rsidP="0076085D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16,4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15,5</w:t>
            </w:r>
          </w:p>
        </w:tc>
        <w:tc>
          <w:tcPr>
            <w:tcW w:w="589" w:type="pct"/>
            <w:shd w:val="clear" w:color="auto" w:fill="auto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19,0</w:t>
            </w:r>
          </w:p>
        </w:tc>
        <w:tc>
          <w:tcPr>
            <w:tcW w:w="588" w:type="pct"/>
            <w:shd w:val="clear" w:color="auto" w:fill="auto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22,4</w:t>
            </w:r>
          </w:p>
        </w:tc>
      </w:tr>
      <w:tr w:rsidR="00FD7287" w:rsidRPr="00771414" w:rsidTr="001915F3">
        <w:trPr>
          <w:cnfStyle w:val="000000100000"/>
        </w:trPr>
        <w:tc>
          <w:tcPr>
            <w:tcW w:w="2645" w:type="pct"/>
            <w:vAlign w:val="top"/>
          </w:tcPr>
          <w:p w:rsidR="00FD7287" w:rsidRPr="00771414" w:rsidRDefault="00FD7287" w:rsidP="0076085D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24,8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25,3</w:t>
            </w:r>
          </w:p>
        </w:tc>
        <w:tc>
          <w:tcPr>
            <w:tcW w:w="588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26,4</w:t>
            </w:r>
          </w:p>
        </w:tc>
      </w:tr>
      <w:tr w:rsidR="00FD7287" w:rsidRPr="00771414" w:rsidTr="001915F3">
        <w:trPr>
          <w:cnfStyle w:val="000000010000"/>
        </w:trPr>
        <w:tc>
          <w:tcPr>
            <w:tcW w:w="2645" w:type="pct"/>
            <w:vAlign w:val="top"/>
          </w:tcPr>
          <w:p w:rsidR="00FD7287" w:rsidRPr="00771414" w:rsidRDefault="00FD7287" w:rsidP="0076085D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обеспечение электрической энергией, газом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паром; кондиционирование воздуха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11,8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12,3</w:t>
            </w:r>
          </w:p>
        </w:tc>
        <w:tc>
          <w:tcPr>
            <w:tcW w:w="589" w:type="pct"/>
            <w:shd w:val="clear" w:color="auto" w:fill="auto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11,3</w:t>
            </w:r>
          </w:p>
        </w:tc>
        <w:tc>
          <w:tcPr>
            <w:tcW w:w="588" w:type="pct"/>
            <w:shd w:val="clear" w:color="auto" w:fill="auto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8,9</w:t>
            </w:r>
          </w:p>
        </w:tc>
      </w:tr>
      <w:tr w:rsidR="00FD7287" w:rsidRPr="00771414" w:rsidTr="001915F3">
        <w:trPr>
          <w:cnfStyle w:val="000000100000"/>
        </w:trPr>
        <w:tc>
          <w:tcPr>
            <w:tcW w:w="2645" w:type="pct"/>
            <w:vAlign w:val="top"/>
          </w:tcPr>
          <w:p w:rsidR="00FD7287" w:rsidRPr="00771414" w:rsidRDefault="00FD7287" w:rsidP="0076085D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водоснабжение; водоотведение, организация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сбора и утилизации отходов, деятельность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 ликвидации загрязнений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0,5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0,5</w:t>
            </w:r>
          </w:p>
        </w:tc>
        <w:tc>
          <w:tcPr>
            <w:tcW w:w="588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0,4</w:t>
            </w:r>
          </w:p>
        </w:tc>
      </w:tr>
      <w:tr w:rsidR="00FD7287" w:rsidRPr="00771414" w:rsidTr="001915F3">
        <w:trPr>
          <w:cnfStyle w:val="000000010000"/>
        </w:trPr>
        <w:tc>
          <w:tcPr>
            <w:tcW w:w="2645" w:type="pct"/>
            <w:vAlign w:val="top"/>
          </w:tcPr>
          <w:p w:rsidR="00FD7287" w:rsidRPr="00771414" w:rsidRDefault="00FD7287" w:rsidP="0076085D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5,1</w:t>
            </w:r>
          </w:p>
        </w:tc>
        <w:tc>
          <w:tcPr>
            <w:tcW w:w="589" w:type="pct"/>
            <w:shd w:val="clear" w:color="auto" w:fill="auto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5,1</w:t>
            </w:r>
          </w:p>
        </w:tc>
        <w:tc>
          <w:tcPr>
            <w:tcW w:w="588" w:type="pct"/>
            <w:shd w:val="clear" w:color="auto" w:fill="auto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4,8</w:t>
            </w:r>
          </w:p>
        </w:tc>
      </w:tr>
      <w:tr w:rsidR="00FD7287" w:rsidRPr="00771414" w:rsidTr="001915F3">
        <w:trPr>
          <w:cnfStyle w:val="000000100000"/>
        </w:trPr>
        <w:tc>
          <w:tcPr>
            <w:tcW w:w="2645" w:type="pct"/>
            <w:vAlign w:val="top"/>
          </w:tcPr>
          <w:p w:rsidR="00FD7287" w:rsidRPr="00771414" w:rsidRDefault="00FD7287" w:rsidP="0076085D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9,1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8,8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8,5</w:t>
            </w:r>
          </w:p>
        </w:tc>
        <w:tc>
          <w:tcPr>
            <w:tcW w:w="588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7,5</w:t>
            </w:r>
          </w:p>
        </w:tc>
      </w:tr>
      <w:tr w:rsidR="00FD7287" w:rsidRPr="00771414" w:rsidTr="001915F3">
        <w:trPr>
          <w:cnfStyle w:val="000000010000"/>
        </w:trPr>
        <w:tc>
          <w:tcPr>
            <w:tcW w:w="2645" w:type="pct"/>
            <w:vAlign w:val="top"/>
          </w:tcPr>
          <w:p w:rsidR="00FD7287" w:rsidRPr="00771414" w:rsidRDefault="00FD7287" w:rsidP="0076085D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6,1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5,5</w:t>
            </w:r>
          </w:p>
        </w:tc>
        <w:tc>
          <w:tcPr>
            <w:tcW w:w="589" w:type="pct"/>
            <w:shd w:val="clear" w:color="auto" w:fill="auto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4,3</w:t>
            </w:r>
          </w:p>
        </w:tc>
        <w:tc>
          <w:tcPr>
            <w:tcW w:w="588" w:type="pct"/>
            <w:shd w:val="clear" w:color="auto" w:fill="auto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4,4</w:t>
            </w:r>
          </w:p>
        </w:tc>
      </w:tr>
      <w:tr w:rsidR="00FD7287" w:rsidRPr="00771414" w:rsidTr="001915F3">
        <w:trPr>
          <w:cnfStyle w:val="000000100000"/>
        </w:trPr>
        <w:tc>
          <w:tcPr>
            <w:tcW w:w="2645" w:type="pct"/>
            <w:vAlign w:val="top"/>
          </w:tcPr>
          <w:p w:rsidR="00FD7287" w:rsidRPr="00771414" w:rsidRDefault="00FD7287" w:rsidP="0076085D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гостиниц и предприятий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общественного питания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1,1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1,0</w:t>
            </w:r>
          </w:p>
        </w:tc>
        <w:tc>
          <w:tcPr>
            <w:tcW w:w="588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1,2</w:t>
            </w:r>
          </w:p>
        </w:tc>
      </w:tr>
      <w:tr w:rsidR="00FD7287" w:rsidRPr="00771414" w:rsidTr="001915F3">
        <w:trPr>
          <w:cnfStyle w:val="000000010000"/>
        </w:trPr>
        <w:tc>
          <w:tcPr>
            <w:tcW w:w="2645" w:type="pct"/>
            <w:vAlign w:val="top"/>
          </w:tcPr>
          <w:p w:rsidR="00FD7287" w:rsidRPr="00771414" w:rsidRDefault="00FD7287" w:rsidP="0076085D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1,5</w:t>
            </w:r>
          </w:p>
        </w:tc>
        <w:tc>
          <w:tcPr>
            <w:tcW w:w="589" w:type="pct"/>
            <w:shd w:val="clear" w:color="auto" w:fill="auto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1,4</w:t>
            </w:r>
          </w:p>
        </w:tc>
        <w:tc>
          <w:tcPr>
            <w:tcW w:w="588" w:type="pct"/>
            <w:shd w:val="clear" w:color="auto" w:fill="auto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1,4</w:t>
            </w:r>
          </w:p>
        </w:tc>
      </w:tr>
      <w:tr w:rsidR="00FD7287" w:rsidRPr="00771414" w:rsidTr="001915F3">
        <w:trPr>
          <w:cnfStyle w:val="000000100000"/>
        </w:trPr>
        <w:tc>
          <w:tcPr>
            <w:tcW w:w="2645" w:type="pct"/>
            <w:vAlign w:val="top"/>
          </w:tcPr>
          <w:p w:rsidR="00FD7287" w:rsidRPr="00771414" w:rsidRDefault="00FD7287" w:rsidP="0076085D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0,1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0,1</w:t>
            </w:r>
          </w:p>
        </w:tc>
        <w:tc>
          <w:tcPr>
            <w:tcW w:w="588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0,1</w:t>
            </w:r>
          </w:p>
        </w:tc>
      </w:tr>
      <w:tr w:rsidR="00FD7287" w:rsidRPr="00771414" w:rsidTr="001915F3">
        <w:tblPrEx>
          <w:tblLook w:val="04A0"/>
        </w:tblPrEx>
        <w:trPr>
          <w:cnfStyle w:val="000000010000"/>
        </w:trPr>
        <w:tc>
          <w:tcPr>
            <w:cnfStyle w:val="001000000000"/>
            <w:tcW w:w="2645" w:type="pct"/>
          </w:tcPr>
          <w:p w:rsidR="00FD7287" w:rsidRPr="00771414" w:rsidRDefault="00FD7287" w:rsidP="0076085D">
            <w:pPr>
              <w:spacing w:line="259" w:lineRule="auto"/>
              <w:ind w:left="226" w:hanging="113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 xml:space="preserve">деятельность по операциям </w:t>
            </w:r>
            <w:proofErr w:type="gramStart"/>
            <w:r w:rsidRPr="007714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с</w:t>
            </w:r>
            <w:proofErr w:type="gramEnd"/>
            <w:r w:rsidRPr="007714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 xml:space="preserve"> недвижимым </w:t>
            </w:r>
          </w:p>
          <w:p w:rsidR="00FD7287" w:rsidRPr="00771414" w:rsidRDefault="00FD7287" w:rsidP="0076085D">
            <w:pPr>
              <w:spacing w:line="259" w:lineRule="auto"/>
              <w:ind w:left="226" w:hanging="113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имуществом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5,1</w:t>
            </w:r>
          </w:p>
        </w:tc>
        <w:tc>
          <w:tcPr>
            <w:tcW w:w="589" w:type="pct"/>
          </w:tcPr>
          <w:p w:rsidR="00FD7287" w:rsidRDefault="00FD7287">
            <w:pPr>
              <w:cnfStyle w:val="0000000100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5,4</w:t>
            </w:r>
          </w:p>
        </w:tc>
        <w:tc>
          <w:tcPr>
            <w:tcW w:w="589" w:type="pct"/>
            <w:shd w:val="clear" w:color="auto" w:fill="auto"/>
          </w:tcPr>
          <w:p w:rsidR="00FD7287" w:rsidRDefault="00FD7287">
            <w:pPr>
              <w:cnfStyle w:val="0000000100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5,4</w:t>
            </w:r>
          </w:p>
        </w:tc>
        <w:tc>
          <w:tcPr>
            <w:tcW w:w="588" w:type="pct"/>
            <w:shd w:val="clear" w:color="auto" w:fill="auto"/>
          </w:tcPr>
          <w:p w:rsidR="00FD7287" w:rsidRDefault="00FD7287">
            <w:pPr>
              <w:cnfStyle w:val="0000000100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5,0</w:t>
            </w:r>
          </w:p>
        </w:tc>
      </w:tr>
      <w:tr w:rsidR="00FD7287" w:rsidRPr="00771414" w:rsidTr="001915F3">
        <w:tblPrEx>
          <w:tblLook w:val="04A0"/>
        </w:tblPrEx>
        <w:trPr>
          <w:cnfStyle w:val="000000100000"/>
        </w:trPr>
        <w:tc>
          <w:tcPr>
            <w:cnfStyle w:val="001000000000"/>
            <w:tcW w:w="2645" w:type="pct"/>
          </w:tcPr>
          <w:p w:rsidR="00FD7287" w:rsidRPr="00771414" w:rsidRDefault="00FD7287" w:rsidP="0076085D">
            <w:pPr>
              <w:spacing w:line="259" w:lineRule="auto"/>
              <w:ind w:left="226" w:hanging="113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 xml:space="preserve">деятельность профессиональная, научная </w:t>
            </w:r>
            <w:r w:rsidRPr="007714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br/>
              <w:t>и техническая</w:t>
            </w:r>
          </w:p>
        </w:tc>
        <w:tc>
          <w:tcPr>
            <w:tcW w:w="589" w:type="pct"/>
          </w:tcPr>
          <w:p w:rsidR="00FD7287" w:rsidRPr="00771414" w:rsidRDefault="00FD7287" w:rsidP="0076085D">
            <w:pPr>
              <w:spacing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589" w:type="pct"/>
          </w:tcPr>
          <w:p w:rsidR="00FD7287" w:rsidRDefault="00FD7287">
            <w:pPr>
              <w:cnfStyle w:val="0000001000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1,1</w:t>
            </w:r>
          </w:p>
        </w:tc>
        <w:tc>
          <w:tcPr>
            <w:tcW w:w="589" w:type="pct"/>
          </w:tcPr>
          <w:p w:rsidR="00FD7287" w:rsidRDefault="00FD7287">
            <w:pPr>
              <w:cnfStyle w:val="0000001000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1,2</w:t>
            </w:r>
          </w:p>
        </w:tc>
        <w:tc>
          <w:tcPr>
            <w:tcW w:w="588" w:type="pct"/>
          </w:tcPr>
          <w:p w:rsidR="00FD7287" w:rsidRDefault="00FD7287">
            <w:pPr>
              <w:cnfStyle w:val="0000001000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1,2</w:t>
            </w:r>
          </w:p>
        </w:tc>
      </w:tr>
      <w:tr w:rsidR="00FD7287" w:rsidRPr="00771414" w:rsidTr="00551C58">
        <w:tblPrEx>
          <w:tblLook w:val="04A0"/>
        </w:tblPrEx>
        <w:trPr>
          <w:cnfStyle w:val="000000010000"/>
        </w:trPr>
        <w:tc>
          <w:tcPr>
            <w:cnfStyle w:val="001000000000"/>
            <w:tcW w:w="2645" w:type="pct"/>
          </w:tcPr>
          <w:p w:rsidR="00FD7287" w:rsidRPr="00771414" w:rsidRDefault="00FD7287" w:rsidP="00551C58">
            <w:pPr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административная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сопутствующие дополнительные услуги</w:t>
            </w:r>
          </w:p>
        </w:tc>
        <w:tc>
          <w:tcPr>
            <w:tcW w:w="589" w:type="pct"/>
          </w:tcPr>
          <w:p w:rsidR="00FD7287" w:rsidRPr="00771414" w:rsidRDefault="00FD7287" w:rsidP="00551C58">
            <w:pPr>
              <w:spacing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589" w:type="pct"/>
          </w:tcPr>
          <w:p w:rsidR="00FD7287" w:rsidRDefault="00FD7287">
            <w:pPr>
              <w:cnfStyle w:val="0000000100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1,3</w:t>
            </w:r>
          </w:p>
        </w:tc>
        <w:tc>
          <w:tcPr>
            <w:tcW w:w="589" w:type="pct"/>
          </w:tcPr>
          <w:p w:rsidR="00FD7287" w:rsidRDefault="00FD7287">
            <w:pPr>
              <w:cnfStyle w:val="0000000100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1,2</w:t>
            </w:r>
          </w:p>
        </w:tc>
        <w:tc>
          <w:tcPr>
            <w:tcW w:w="588" w:type="pct"/>
          </w:tcPr>
          <w:p w:rsidR="00FD7287" w:rsidRDefault="00FD7287">
            <w:pPr>
              <w:cnfStyle w:val="0000000100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0,8</w:t>
            </w:r>
          </w:p>
        </w:tc>
      </w:tr>
    </w:tbl>
    <w:p w:rsidR="00BD7F5E" w:rsidRPr="00771414" w:rsidRDefault="00BD7F5E" w:rsidP="004975D5">
      <w:pPr>
        <w:pageBreakBefore/>
        <w:widowControl w:val="0"/>
        <w:spacing w:after="0" w:line="259" w:lineRule="auto"/>
        <w:ind w:right="-85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771414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окончание</w:t>
      </w:r>
    </w:p>
    <w:tbl>
      <w:tblPr>
        <w:tblStyle w:val="3"/>
        <w:tblW w:w="5000" w:type="pct"/>
        <w:tblLook w:val="04A0"/>
      </w:tblPr>
      <w:tblGrid>
        <w:gridCol w:w="5212"/>
        <w:gridCol w:w="1161"/>
        <w:gridCol w:w="1161"/>
        <w:gridCol w:w="1161"/>
        <w:gridCol w:w="1159"/>
      </w:tblGrid>
      <w:tr w:rsidR="00D3793E" w:rsidRPr="00771414" w:rsidTr="001915F3">
        <w:trPr>
          <w:cnfStyle w:val="100000000000"/>
          <w:trHeight w:val="94"/>
        </w:trPr>
        <w:tc>
          <w:tcPr>
            <w:cnfStyle w:val="001000000100"/>
            <w:tcW w:w="2645" w:type="pct"/>
          </w:tcPr>
          <w:p w:rsidR="00D3793E" w:rsidRPr="00771414" w:rsidRDefault="00D3793E" w:rsidP="004975D5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:rsidR="00D3793E" w:rsidRPr="00771414" w:rsidRDefault="00D3793E" w:rsidP="004975D5">
            <w:pPr>
              <w:widowControl w:val="0"/>
              <w:spacing w:before="40" w:after="40" w:line="259" w:lineRule="auto"/>
              <w:cnfStyle w:val="1000000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89" w:type="pct"/>
          </w:tcPr>
          <w:p w:rsidR="00D3793E" w:rsidRPr="00771414" w:rsidRDefault="00D3793E" w:rsidP="004975D5">
            <w:pPr>
              <w:widowControl w:val="0"/>
              <w:spacing w:before="40" w:after="40" w:line="259" w:lineRule="auto"/>
              <w:cnfStyle w:val="1000000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89" w:type="pct"/>
          </w:tcPr>
          <w:p w:rsidR="00D3793E" w:rsidRPr="00771414" w:rsidRDefault="00D3793E" w:rsidP="004975D5">
            <w:pPr>
              <w:widowControl w:val="0"/>
              <w:spacing w:before="40" w:after="40" w:line="259" w:lineRule="auto"/>
              <w:cnfStyle w:val="1000000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88" w:type="pct"/>
          </w:tcPr>
          <w:p w:rsidR="00D3793E" w:rsidRPr="00771414" w:rsidRDefault="00D3793E" w:rsidP="004975D5">
            <w:pPr>
              <w:widowControl w:val="0"/>
              <w:spacing w:before="40" w:after="40" w:line="259" w:lineRule="auto"/>
              <w:cnfStyle w:val="1000000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FD7287" w:rsidRPr="00771414" w:rsidTr="007F60D2">
        <w:tblPrEx>
          <w:tblLook w:val="0020"/>
        </w:tblPrEx>
        <w:trPr>
          <w:cnfStyle w:val="000000100000"/>
        </w:trPr>
        <w:tc>
          <w:tcPr>
            <w:tcW w:w="2645" w:type="pct"/>
            <w:vAlign w:val="top"/>
          </w:tcPr>
          <w:p w:rsidR="00FD7287" w:rsidRPr="00771414" w:rsidRDefault="00FD7287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управление и обеспечение военной безопасности; социальное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обеспечение</w:t>
            </w:r>
          </w:p>
        </w:tc>
        <w:tc>
          <w:tcPr>
            <w:tcW w:w="589" w:type="pct"/>
          </w:tcPr>
          <w:p w:rsidR="00FD7287" w:rsidRPr="00771414" w:rsidRDefault="00FD7287" w:rsidP="00551C58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6,2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6,3</w:t>
            </w:r>
          </w:p>
        </w:tc>
        <w:tc>
          <w:tcPr>
            <w:tcW w:w="589" w:type="pct"/>
          </w:tcPr>
          <w:p w:rsidR="00FD7287" w:rsidRPr="00FD7287" w:rsidRDefault="00FD7287" w:rsidP="00FD7287">
            <w:pPr>
              <w:spacing w:line="259" w:lineRule="auto"/>
              <w:ind w:left="226" w:hanging="113"/>
              <w:rPr>
                <w:rFonts w:ascii="Arial" w:eastAsia="Times New Roman" w:hAnsi="Arial" w:cs="Arial"/>
                <w:color w:val="auto"/>
                <w:spacing w:val="-4"/>
                <w:sz w:val="20"/>
                <w:szCs w:val="20"/>
                <w:lang w:eastAsia="ru-RU"/>
              </w:rPr>
            </w:pPr>
            <w:r w:rsidRPr="00FD7287">
              <w:rPr>
                <w:rFonts w:ascii="Arial" w:eastAsia="Times New Roman" w:hAnsi="Arial" w:cs="Arial"/>
                <w:color w:val="auto"/>
                <w:spacing w:val="-4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588" w:type="pct"/>
          </w:tcPr>
          <w:p w:rsidR="00FD7287" w:rsidRPr="00FD7287" w:rsidRDefault="00FD7287" w:rsidP="00FD7287">
            <w:pPr>
              <w:spacing w:line="259" w:lineRule="auto"/>
              <w:ind w:left="226" w:hanging="113"/>
              <w:rPr>
                <w:rFonts w:ascii="Arial" w:eastAsia="Times New Roman" w:hAnsi="Arial" w:cs="Arial"/>
                <w:color w:val="auto"/>
                <w:spacing w:val="-4"/>
                <w:sz w:val="20"/>
                <w:szCs w:val="20"/>
                <w:lang w:eastAsia="ru-RU"/>
              </w:rPr>
            </w:pPr>
            <w:r w:rsidRPr="00FD7287">
              <w:rPr>
                <w:rFonts w:ascii="Arial" w:eastAsia="Times New Roman" w:hAnsi="Arial" w:cs="Arial"/>
                <w:color w:val="auto"/>
                <w:spacing w:val="-4"/>
                <w:sz w:val="20"/>
                <w:szCs w:val="20"/>
                <w:lang w:eastAsia="ru-RU"/>
              </w:rPr>
              <w:t>6,1</w:t>
            </w:r>
          </w:p>
        </w:tc>
      </w:tr>
      <w:tr w:rsidR="00FD7287" w:rsidRPr="00771414" w:rsidTr="001915F3">
        <w:tblPrEx>
          <w:tblLook w:val="0020"/>
        </w:tblPrEx>
        <w:trPr>
          <w:cnfStyle w:val="000000010000"/>
        </w:trPr>
        <w:tc>
          <w:tcPr>
            <w:tcW w:w="2645" w:type="pct"/>
            <w:vAlign w:val="top"/>
          </w:tcPr>
          <w:p w:rsidR="00FD7287" w:rsidRPr="00771414" w:rsidRDefault="00FD7287" w:rsidP="004975D5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89" w:type="pct"/>
          </w:tcPr>
          <w:p w:rsidR="00FD7287" w:rsidRPr="00771414" w:rsidRDefault="00FD7287" w:rsidP="004975D5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2,6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2,8</w:t>
            </w:r>
          </w:p>
        </w:tc>
        <w:tc>
          <w:tcPr>
            <w:tcW w:w="588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2,8</w:t>
            </w:r>
          </w:p>
        </w:tc>
      </w:tr>
      <w:tr w:rsidR="00FD7287" w:rsidRPr="00771414" w:rsidTr="007F60D2">
        <w:tblPrEx>
          <w:tblLook w:val="0020"/>
        </w:tblPrEx>
        <w:trPr>
          <w:cnfStyle w:val="000000100000"/>
        </w:trPr>
        <w:tc>
          <w:tcPr>
            <w:tcW w:w="2645" w:type="pct"/>
            <w:vAlign w:val="top"/>
          </w:tcPr>
          <w:p w:rsidR="00FD7287" w:rsidRPr="00771414" w:rsidRDefault="00FD7287" w:rsidP="004975D5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в области здравоохранения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социальных услуг</w:t>
            </w:r>
          </w:p>
        </w:tc>
        <w:tc>
          <w:tcPr>
            <w:tcW w:w="589" w:type="pct"/>
          </w:tcPr>
          <w:p w:rsidR="00FD7287" w:rsidRPr="00771414" w:rsidRDefault="00FD7287" w:rsidP="004975D5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4,1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2,9</w:t>
            </w:r>
          </w:p>
        </w:tc>
        <w:tc>
          <w:tcPr>
            <w:tcW w:w="588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2,7</w:t>
            </w:r>
          </w:p>
        </w:tc>
      </w:tr>
      <w:tr w:rsidR="00FD7287" w:rsidRPr="00771414" w:rsidTr="001915F3">
        <w:tblPrEx>
          <w:tblLook w:val="0020"/>
        </w:tblPrEx>
        <w:trPr>
          <w:cnfStyle w:val="000000010000"/>
        </w:trPr>
        <w:tc>
          <w:tcPr>
            <w:tcW w:w="2645" w:type="pct"/>
            <w:vAlign w:val="top"/>
          </w:tcPr>
          <w:p w:rsidR="00FD7287" w:rsidRPr="00771414" w:rsidRDefault="00FD7287" w:rsidP="004975D5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89" w:type="pct"/>
          </w:tcPr>
          <w:p w:rsidR="00FD7287" w:rsidRPr="00771414" w:rsidRDefault="00FD7287" w:rsidP="004975D5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0,5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0,5</w:t>
            </w:r>
          </w:p>
        </w:tc>
        <w:tc>
          <w:tcPr>
            <w:tcW w:w="588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0,6</w:t>
            </w:r>
          </w:p>
        </w:tc>
      </w:tr>
      <w:tr w:rsidR="00FD7287" w:rsidRPr="00771414" w:rsidTr="007F60D2">
        <w:tblPrEx>
          <w:tblLook w:val="0020"/>
        </w:tblPrEx>
        <w:trPr>
          <w:cnfStyle w:val="000000100000"/>
        </w:trPr>
        <w:tc>
          <w:tcPr>
            <w:tcW w:w="2645" w:type="pct"/>
            <w:vAlign w:val="top"/>
          </w:tcPr>
          <w:p w:rsidR="00FD7287" w:rsidRPr="00771414" w:rsidRDefault="00FD7287" w:rsidP="004975D5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прочих видов услуг</w:t>
            </w:r>
          </w:p>
        </w:tc>
        <w:tc>
          <w:tcPr>
            <w:tcW w:w="589" w:type="pct"/>
          </w:tcPr>
          <w:p w:rsidR="00FD7287" w:rsidRPr="00771414" w:rsidRDefault="00FD7287" w:rsidP="004975D5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0,3</w:t>
            </w:r>
          </w:p>
        </w:tc>
        <w:tc>
          <w:tcPr>
            <w:tcW w:w="589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0,3</w:t>
            </w:r>
          </w:p>
        </w:tc>
        <w:tc>
          <w:tcPr>
            <w:tcW w:w="588" w:type="pct"/>
          </w:tcPr>
          <w:p w:rsidR="00FD7287" w:rsidRDefault="00FD728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0,4</w:t>
            </w:r>
          </w:p>
        </w:tc>
      </w:tr>
      <w:tr w:rsidR="00D3793E" w:rsidRPr="00771414" w:rsidTr="001915F3">
        <w:tblPrEx>
          <w:tblLook w:val="0020"/>
        </w:tblPrEx>
        <w:trPr>
          <w:cnfStyle w:val="000000010000"/>
        </w:trPr>
        <w:tc>
          <w:tcPr>
            <w:tcW w:w="2645" w:type="pct"/>
            <w:vAlign w:val="top"/>
          </w:tcPr>
          <w:p w:rsidR="00D3793E" w:rsidRPr="00771414" w:rsidRDefault="00D3793E" w:rsidP="004975D5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домашних хозяйств как работодателей; недифференцированная деятельность частных домашних хозяйств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 производству товаров и оказанию услуг </w:t>
            </w:r>
            <w:r w:rsidR="00551C58"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собственного потребления</w:t>
            </w:r>
          </w:p>
        </w:tc>
        <w:tc>
          <w:tcPr>
            <w:tcW w:w="589" w:type="pct"/>
          </w:tcPr>
          <w:p w:rsidR="00D3793E" w:rsidRPr="00771414" w:rsidRDefault="00D3793E" w:rsidP="004975D5">
            <w:pPr>
              <w:spacing w:line="259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9" w:type="pct"/>
          </w:tcPr>
          <w:p w:rsidR="00D3793E" w:rsidRPr="00771414" w:rsidRDefault="00D3793E" w:rsidP="004975D5">
            <w:pPr>
              <w:spacing w:line="259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9" w:type="pct"/>
          </w:tcPr>
          <w:p w:rsidR="00D3793E" w:rsidRPr="00771414" w:rsidRDefault="00D3793E" w:rsidP="004975D5">
            <w:pPr>
              <w:spacing w:line="259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8" w:type="pct"/>
          </w:tcPr>
          <w:p w:rsidR="00D3793E" w:rsidRPr="00771414" w:rsidRDefault="00D3793E" w:rsidP="004975D5">
            <w:pPr>
              <w:spacing w:line="259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BD7F5E" w:rsidRPr="00771414" w:rsidRDefault="00BD7F5E" w:rsidP="00551C58">
      <w:pPr>
        <w:widowControl w:val="0"/>
        <w:spacing w:after="0" w:line="259" w:lineRule="auto"/>
        <w:jc w:val="center"/>
        <w:rPr>
          <w:rFonts w:ascii="Arial" w:eastAsia="Times New Roman" w:hAnsi="Arial" w:cs="Arial"/>
          <w:snapToGrid w:val="0"/>
          <w:sz w:val="28"/>
          <w:szCs w:val="28"/>
          <w:lang w:eastAsia="ru-RU"/>
        </w:rPr>
      </w:pPr>
    </w:p>
    <w:p w:rsidR="00BD7F5E" w:rsidRPr="00771414" w:rsidRDefault="00557215" w:rsidP="000E3BD6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bookmarkStart w:id="7" w:name="_Toc63953515"/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</w:t>
      </w:r>
      <w:r w:rsidR="001625AF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</w:t>
      </w:r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.</w:t>
      </w:r>
      <w:r w:rsidR="00BD7F5E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4. Структура валовой добавленной стоимости по отраслям экономики</w:t>
      </w:r>
      <w:r w:rsidR="00BD7F5E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br/>
      </w:r>
      <w:r w:rsidR="00BD7F5E" w:rsidRPr="00771414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(в текущих основных ценах; в процентах)</w:t>
      </w:r>
    </w:p>
    <w:p w:rsidR="00BD7F5E" w:rsidRPr="00771414" w:rsidRDefault="00BD7F5E" w:rsidP="000E3BD6">
      <w:pPr>
        <w:widowControl w:val="0"/>
        <w:spacing w:after="0" w:line="259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tbl>
      <w:tblPr>
        <w:tblStyle w:val="3"/>
        <w:tblW w:w="5000" w:type="pct"/>
        <w:tblLook w:val="0020"/>
      </w:tblPr>
      <w:tblGrid>
        <w:gridCol w:w="5214"/>
        <w:gridCol w:w="1161"/>
        <w:gridCol w:w="1161"/>
        <w:gridCol w:w="1161"/>
        <w:gridCol w:w="1157"/>
      </w:tblGrid>
      <w:tr w:rsidR="00D3793E" w:rsidRPr="00771414" w:rsidTr="00576243">
        <w:trPr>
          <w:cnfStyle w:val="100000000000"/>
          <w:trHeight w:val="151"/>
        </w:trPr>
        <w:tc>
          <w:tcPr>
            <w:tcW w:w="2646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89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89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87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D3793E" w:rsidRPr="00771414" w:rsidTr="00576243">
        <w:trPr>
          <w:cnfStyle w:val="000000100000"/>
        </w:trPr>
        <w:tc>
          <w:tcPr>
            <w:tcW w:w="2646" w:type="pct"/>
          </w:tcPr>
          <w:p w:rsidR="00D3793E" w:rsidRPr="00771414" w:rsidRDefault="00D3793E" w:rsidP="00551C58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Валовая добавленная стоимость</w:t>
            </w:r>
          </w:p>
        </w:tc>
        <w:tc>
          <w:tcPr>
            <w:tcW w:w="589" w:type="pct"/>
          </w:tcPr>
          <w:p w:rsidR="00D3793E" w:rsidRPr="00771414" w:rsidRDefault="00D3793E" w:rsidP="007F60D2">
            <w:pPr>
              <w:spacing w:line="259" w:lineRule="auto"/>
              <w:ind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9" w:type="pct"/>
          </w:tcPr>
          <w:p w:rsidR="00D3793E" w:rsidRPr="00771414" w:rsidRDefault="00D3793E" w:rsidP="007F60D2">
            <w:pPr>
              <w:spacing w:line="259" w:lineRule="auto"/>
              <w:ind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9" w:type="pct"/>
          </w:tcPr>
          <w:p w:rsidR="00D3793E" w:rsidRPr="00771414" w:rsidRDefault="00D3793E" w:rsidP="007F60D2">
            <w:pPr>
              <w:spacing w:line="259" w:lineRule="auto"/>
              <w:ind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7" w:type="pct"/>
          </w:tcPr>
          <w:p w:rsidR="00D3793E" w:rsidRPr="00771414" w:rsidRDefault="00D3793E" w:rsidP="007F60D2">
            <w:pPr>
              <w:spacing w:line="259" w:lineRule="auto"/>
              <w:ind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D3793E" w:rsidRPr="00771414" w:rsidTr="00576243">
        <w:trPr>
          <w:cnfStyle w:val="000000010000"/>
        </w:trPr>
        <w:tc>
          <w:tcPr>
            <w:tcW w:w="2646" w:type="pct"/>
          </w:tcPr>
          <w:p w:rsidR="00D3793E" w:rsidRPr="00771414" w:rsidRDefault="00D3793E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89" w:type="pct"/>
          </w:tcPr>
          <w:p w:rsidR="00D3793E" w:rsidRPr="00771414" w:rsidRDefault="00D3793E" w:rsidP="007F60D2">
            <w:pPr>
              <w:spacing w:line="259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:rsidR="00D3793E" w:rsidRPr="00771414" w:rsidRDefault="00D3793E" w:rsidP="007F60D2">
            <w:pPr>
              <w:spacing w:line="259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:rsidR="00D3793E" w:rsidRPr="00771414" w:rsidRDefault="00D3793E" w:rsidP="007F60D2">
            <w:pPr>
              <w:spacing w:line="259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7" w:type="pct"/>
          </w:tcPr>
          <w:p w:rsidR="00D3793E" w:rsidRPr="00771414" w:rsidRDefault="00D3793E" w:rsidP="007F60D2">
            <w:pPr>
              <w:spacing w:line="259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60D2" w:rsidRPr="00771414" w:rsidTr="00576243">
        <w:trPr>
          <w:cnfStyle w:val="00000010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сельское, лесное хозяйство, охота,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рыболовство и рыбоводство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2,9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2,6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2,9</w:t>
            </w:r>
          </w:p>
        </w:tc>
      </w:tr>
      <w:tr w:rsidR="007F60D2" w:rsidRPr="00771414" w:rsidTr="00576243">
        <w:trPr>
          <w:cnfStyle w:val="00000001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14,6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14,6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16,7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7F60D2" w:rsidRPr="00771414" w:rsidTr="00576243">
        <w:trPr>
          <w:cnfStyle w:val="00000010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18,8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19,9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19,9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19,0</w:t>
            </w:r>
          </w:p>
        </w:tc>
      </w:tr>
      <w:tr w:rsidR="007F60D2" w:rsidRPr="00771414" w:rsidTr="00576243">
        <w:trPr>
          <w:cnfStyle w:val="00000001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обеспечение электрической энергией, газом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паром; кондиционирование воздуха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11,8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12,7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12,2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8,8</w:t>
            </w:r>
          </w:p>
        </w:tc>
      </w:tr>
      <w:tr w:rsidR="007F60D2" w:rsidRPr="00771414" w:rsidTr="00576243">
        <w:trPr>
          <w:cnfStyle w:val="00000010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водоснабжение; водоотведение, организация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сбора и утилизации отходов, деятельность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 ликвидации загрязнений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7F60D2" w:rsidRPr="00771414" w:rsidTr="00576243">
        <w:trPr>
          <w:cnfStyle w:val="00000001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4,2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4,4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</w:tr>
      <w:tr w:rsidR="007F60D2" w:rsidRPr="00771414" w:rsidTr="00576243">
        <w:trPr>
          <w:cnfStyle w:val="00000010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11,5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8,8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8,8</w:t>
            </w:r>
          </w:p>
        </w:tc>
      </w:tr>
      <w:tr w:rsidR="007F60D2" w:rsidRPr="00771414" w:rsidTr="00576243">
        <w:trPr>
          <w:cnfStyle w:val="00000001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6,5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5,1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4,2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7F60D2" w:rsidRPr="00771414" w:rsidTr="00576243">
        <w:trPr>
          <w:cnfStyle w:val="00000010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</w:tr>
      <w:tr w:rsidR="007F60D2" w:rsidRPr="00771414" w:rsidTr="00576243">
        <w:trPr>
          <w:cnfStyle w:val="00000001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  <w:tr w:rsidR="007F60D2" w:rsidRPr="00771414" w:rsidTr="00576243">
        <w:trPr>
          <w:cnfStyle w:val="00000010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7F60D2" w:rsidRPr="00771414" w:rsidTr="00576243">
        <w:tblPrEx>
          <w:tblLook w:val="04A0"/>
        </w:tblPrEx>
        <w:trPr>
          <w:cnfStyle w:val="000000010000"/>
        </w:trPr>
        <w:tc>
          <w:tcPr>
            <w:cnfStyle w:val="001000000000"/>
            <w:tcW w:w="2646" w:type="pct"/>
          </w:tcPr>
          <w:p w:rsidR="007F60D2" w:rsidRPr="00771414" w:rsidRDefault="007F60D2" w:rsidP="00551C58">
            <w:pPr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6,9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7,6</w:t>
            </w:r>
          </w:p>
        </w:tc>
      </w:tr>
      <w:tr w:rsidR="007F60D2" w:rsidRPr="00771414" w:rsidTr="00576243">
        <w:tblPrEx>
          <w:tblLook w:val="04A0"/>
        </w:tblPrEx>
        <w:trPr>
          <w:cnfStyle w:val="000000100000"/>
        </w:trPr>
        <w:tc>
          <w:tcPr>
            <w:cnfStyle w:val="001000000000"/>
            <w:tcW w:w="2646" w:type="pct"/>
          </w:tcPr>
          <w:p w:rsidR="007F60D2" w:rsidRPr="00771414" w:rsidRDefault="007F60D2" w:rsidP="00551C58">
            <w:pPr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профессиональная, научная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техническая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  <w:tr w:rsidR="007F60D2" w:rsidRPr="00771414" w:rsidTr="00576243">
        <w:tblPrEx>
          <w:tblLook w:val="04A0"/>
        </w:tblPrEx>
        <w:trPr>
          <w:cnfStyle w:val="000000010000"/>
        </w:trPr>
        <w:tc>
          <w:tcPr>
            <w:cnfStyle w:val="001000000000"/>
            <w:tcW w:w="2646" w:type="pct"/>
          </w:tcPr>
          <w:p w:rsidR="007F60D2" w:rsidRPr="00771414" w:rsidRDefault="007F60D2" w:rsidP="00551C58">
            <w:pPr>
              <w:spacing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административная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сопутствующие дополнительные услуги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</w:tr>
      <w:tr w:rsidR="007F60D2" w:rsidRPr="00771414" w:rsidTr="00576243">
        <w:trPr>
          <w:cnfStyle w:val="00000010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управление и обеспечение военной безопасности; социальное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обеспечение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7,7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8,1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8,6</w:t>
            </w:r>
          </w:p>
        </w:tc>
      </w:tr>
      <w:tr w:rsidR="007F60D2" w:rsidRPr="00771414" w:rsidTr="00551C58">
        <w:trPr>
          <w:cnfStyle w:val="00000001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образование 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3,4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4,1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</w:tr>
      <w:tr w:rsidR="007F60D2" w:rsidRPr="00771414" w:rsidTr="00551C58">
        <w:trPr>
          <w:cnfStyle w:val="00000010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в области здравоохранения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социальных услуг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4,9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5,5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</w:tr>
      <w:tr w:rsidR="007F60D2" w:rsidRPr="00771414" w:rsidTr="00551C58">
        <w:trPr>
          <w:cnfStyle w:val="00000001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</w:tr>
      <w:tr w:rsidR="007F60D2" w:rsidRPr="00771414" w:rsidTr="00551C58">
        <w:trPr>
          <w:cnfStyle w:val="000000100000"/>
        </w:trPr>
        <w:tc>
          <w:tcPr>
            <w:tcW w:w="2646" w:type="pct"/>
            <w:vAlign w:val="top"/>
          </w:tcPr>
          <w:p w:rsidR="007F60D2" w:rsidRPr="00771414" w:rsidRDefault="007F60D2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прочих видов услуг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589" w:type="pct"/>
          </w:tcPr>
          <w:p w:rsidR="007F60D2" w:rsidRPr="00771414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589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587" w:type="pct"/>
          </w:tcPr>
          <w:p w:rsidR="007F60D2" w:rsidRPr="007F60D2" w:rsidRDefault="007F60D2" w:rsidP="007F60D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F60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</w:tbl>
    <w:p w:rsidR="00BD7F5E" w:rsidRPr="00771414" w:rsidRDefault="00BD7F5E" w:rsidP="00551C58">
      <w:pPr>
        <w:pageBreakBefore/>
        <w:widowControl w:val="0"/>
        <w:spacing w:after="0" w:line="259" w:lineRule="auto"/>
        <w:jc w:val="right"/>
        <w:rPr>
          <w:rFonts w:ascii="Arial" w:eastAsia="Times New Roman" w:hAnsi="Arial" w:cs="Arial"/>
          <w:color w:val="0039AC"/>
          <w:sz w:val="20"/>
          <w:szCs w:val="20"/>
          <w:lang w:eastAsia="ru-RU"/>
        </w:rPr>
      </w:pPr>
      <w:r w:rsidRPr="00771414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окончание</w:t>
      </w:r>
    </w:p>
    <w:tbl>
      <w:tblPr>
        <w:tblStyle w:val="3"/>
        <w:tblW w:w="5000" w:type="pct"/>
        <w:tblLook w:val="04A0"/>
      </w:tblPr>
      <w:tblGrid>
        <w:gridCol w:w="5210"/>
        <w:gridCol w:w="1161"/>
        <w:gridCol w:w="1161"/>
        <w:gridCol w:w="1161"/>
        <w:gridCol w:w="1161"/>
      </w:tblGrid>
      <w:tr w:rsidR="00D3793E" w:rsidRPr="00771414" w:rsidTr="00183760">
        <w:trPr>
          <w:cnfStyle w:val="100000000000"/>
          <w:trHeight w:val="151"/>
        </w:trPr>
        <w:tc>
          <w:tcPr>
            <w:cnfStyle w:val="001000000100"/>
            <w:tcW w:w="2644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cnfStyle w:val="1000000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89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cnfStyle w:val="1000000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89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cnfStyle w:val="1000000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89" w:type="pct"/>
          </w:tcPr>
          <w:p w:rsidR="00D3793E" w:rsidRPr="00771414" w:rsidRDefault="00D3793E" w:rsidP="00551C58">
            <w:pPr>
              <w:widowControl w:val="0"/>
              <w:spacing w:before="40" w:after="40" w:line="259" w:lineRule="auto"/>
              <w:cnfStyle w:val="1000000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D3793E" w:rsidRPr="00771414" w:rsidTr="00183760">
        <w:tblPrEx>
          <w:tblLook w:val="0020"/>
        </w:tblPrEx>
        <w:trPr>
          <w:cnfStyle w:val="000000100000"/>
        </w:trPr>
        <w:tc>
          <w:tcPr>
            <w:tcW w:w="2644" w:type="pct"/>
            <w:vAlign w:val="top"/>
          </w:tcPr>
          <w:p w:rsidR="00D3793E" w:rsidRPr="00771414" w:rsidRDefault="00D3793E" w:rsidP="00551C58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деятельность домашних хозяйств как работодателей; недифференцированная деятельность частных домашних хозяйств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 производству товаров и оказанию услуг </w:t>
            </w:r>
            <w:r w:rsidR="00551C58"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собственного потребления</w:t>
            </w:r>
          </w:p>
        </w:tc>
        <w:tc>
          <w:tcPr>
            <w:tcW w:w="589" w:type="pct"/>
          </w:tcPr>
          <w:p w:rsidR="00D3793E" w:rsidRPr="00771414" w:rsidRDefault="00D3793E" w:rsidP="00551C58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D3793E" w:rsidRPr="00771414" w:rsidRDefault="00D3793E" w:rsidP="00551C58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D3793E" w:rsidRPr="00771414" w:rsidRDefault="00D3793E" w:rsidP="00551C58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D3793E" w:rsidRPr="00771414" w:rsidRDefault="00D3793E" w:rsidP="00551C58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D7F5E" w:rsidRPr="00771414" w:rsidRDefault="00BD7F5E" w:rsidP="00551C58">
      <w:pPr>
        <w:spacing w:after="0" w:line="259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bookmarkEnd w:id="7"/>
    <w:p w:rsidR="00DB123A" w:rsidRPr="00771414" w:rsidRDefault="00DB123A" w:rsidP="000E3BD6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</w:t>
      </w:r>
      <w:r w:rsidR="001625AF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</w:t>
      </w:r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 xml:space="preserve">.5. </w:t>
      </w:r>
      <w:r w:rsidRPr="00D47F87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Валовой региональный продукт по</w:t>
      </w:r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 xml:space="preserve"> источникам доходов</w:t>
      </w:r>
    </w:p>
    <w:p w:rsidR="00DB123A" w:rsidRPr="00771414" w:rsidRDefault="00DB123A" w:rsidP="000E3BD6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771414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(в текущих ценах: милли</w:t>
      </w:r>
      <w:r w:rsidR="002A7E7E" w:rsidRPr="00771414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ард</w:t>
      </w:r>
      <w:r w:rsidRPr="00771414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ов рублей)</w:t>
      </w:r>
    </w:p>
    <w:p w:rsidR="00DB123A" w:rsidRPr="00771414" w:rsidRDefault="00DB123A" w:rsidP="000E3BD6">
      <w:pPr>
        <w:spacing w:after="0" w:line="259" w:lineRule="auto"/>
        <w:rPr>
          <w:rFonts w:ascii="Arial" w:eastAsia="Times New Roman" w:hAnsi="Arial" w:cs="Arial"/>
          <w:color w:val="0039AC"/>
          <w:sz w:val="24"/>
          <w:szCs w:val="24"/>
          <w:lang w:eastAsia="ru-RU"/>
        </w:rPr>
      </w:pPr>
    </w:p>
    <w:tbl>
      <w:tblPr>
        <w:tblStyle w:val="3"/>
        <w:tblW w:w="5000" w:type="pct"/>
        <w:tblLook w:val="0020"/>
      </w:tblPr>
      <w:tblGrid>
        <w:gridCol w:w="4474"/>
        <w:gridCol w:w="1346"/>
        <w:gridCol w:w="1346"/>
        <w:gridCol w:w="1346"/>
        <w:gridCol w:w="1342"/>
      </w:tblGrid>
      <w:tr w:rsidR="00D3793E" w:rsidRPr="00771414" w:rsidTr="00183760">
        <w:trPr>
          <w:cnfStyle w:val="100000000000"/>
          <w:trHeight w:val="311"/>
        </w:trPr>
        <w:tc>
          <w:tcPr>
            <w:tcW w:w="2270" w:type="pct"/>
          </w:tcPr>
          <w:p w:rsidR="00D3793E" w:rsidRPr="00771414" w:rsidRDefault="00D3793E" w:rsidP="000E3BD6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</w:tcPr>
          <w:p w:rsidR="00D3793E" w:rsidRPr="00771414" w:rsidRDefault="00D3793E" w:rsidP="000E3BD6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83" w:type="pct"/>
          </w:tcPr>
          <w:p w:rsidR="00D3793E" w:rsidRPr="00771414" w:rsidRDefault="00D3793E" w:rsidP="000E3BD6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83" w:type="pct"/>
          </w:tcPr>
          <w:p w:rsidR="00D3793E" w:rsidRPr="00771414" w:rsidRDefault="00D3793E" w:rsidP="000E3BD6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81" w:type="pct"/>
          </w:tcPr>
          <w:p w:rsidR="00D3793E" w:rsidRPr="00771414" w:rsidRDefault="00D3793E" w:rsidP="000E3BD6">
            <w:pPr>
              <w:widowControl w:val="0"/>
              <w:spacing w:before="40" w:after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7F60D2" w:rsidRPr="00771414" w:rsidTr="00183760">
        <w:trPr>
          <w:cnfStyle w:val="000000100000"/>
        </w:trPr>
        <w:tc>
          <w:tcPr>
            <w:tcW w:w="2270" w:type="pct"/>
          </w:tcPr>
          <w:p w:rsidR="007F60D2" w:rsidRPr="00771414" w:rsidRDefault="007F60D2" w:rsidP="000E3BD6">
            <w:pPr>
              <w:spacing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Валовой региональный продукт </w:t>
            </w:r>
            <w:r w:rsidRPr="0077141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br/>
              <w:t>в основных ценах</w:t>
            </w:r>
          </w:p>
        </w:tc>
        <w:tc>
          <w:tcPr>
            <w:tcW w:w="683" w:type="pct"/>
          </w:tcPr>
          <w:p w:rsidR="007F60D2" w:rsidRPr="00771414" w:rsidRDefault="007F60D2" w:rsidP="000E3BD6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256,3</w:t>
            </w:r>
          </w:p>
        </w:tc>
        <w:tc>
          <w:tcPr>
            <w:tcW w:w="683" w:type="pct"/>
          </w:tcPr>
          <w:p w:rsidR="007F60D2" w:rsidRPr="00771414" w:rsidRDefault="007F60D2" w:rsidP="000E3BD6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266,2</w:t>
            </w:r>
          </w:p>
        </w:tc>
        <w:tc>
          <w:tcPr>
            <w:tcW w:w="683" w:type="pct"/>
          </w:tcPr>
          <w:p w:rsidR="007F60D2" w:rsidRPr="00560906" w:rsidRDefault="007F60D2" w:rsidP="007F60D2">
            <w:pPr>
              <w:spacing w:line="259" w:lineRule="auto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560906">
              <w:rPr>
                <w:rFonts w:ascii="Arial" w:hAnsi="Arial" w:cs="Arial"/>
                <w:b/>
                <w:color w:val="auto"/>
                <w:sz w:val="20"/>
                <w:szCs w:val="20"/>
              </w:rPr>
              <w:t>315,3</w:t>
            </w:r>
          </w:p>
        </w:tc>
        <w:tc>
          <w:tcPr>
            <w:tcW w:w="681" w:type="pct"/>
          </w:tcPr>
          <w:p w:rsidR="007F60D2" w:rsidRPr="00560906" w:rsidRDefault="007F60D2" w:rsidP="007F60D2">
            <w:pPr>
              <w:spacing w:line="259" w:lineRule="auto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560906">
              <w:rPr>
                <w:rFonts w:ascii="Arial" w:hAnsi="Arial" w:cs="Arial"/>
                <w:b/>
                <w:color w:val="auto"/>
                <w:sz w:val="20"/>
                <w:szCs w:val="20"/>
              </w:rPr>
              <w:t>349,2</w:t>
            </w:r>
          </w:p>
        </w:tc>
      </w:tr>
      <w:tr w:rsidR="00D3793E" w:rsidRPr="00771414" w:rsidTr="00183760">
        <w:trPr>
          <w:cnfStyle w:val="000000010000"/>
        </w:trPr>
        <w:tc>
          <w:tcPr>
            <w:tcW w:w="2270" w:type="pct"/>
          </w:tcPr>
          <w:p w:rsidR="00D3793E" w:rsidRPr="00771414" w:rsidRDefault="00D3793E" w:rsidP="000E3BD6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3" w:type="pct"/>
          </w:tcPr>
          <w:p w:rsidR="00D3793E" w:rsidRPr="00771414" w:rsidRDefault="00D3793E" w:rsidP="000E3BD6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:rsidR="00D3793E" w:rsidRPr="00771414" w:rsidRDefault="00D3793E" w:rsidP="000E3BD6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pct"/>
          </w:tcPr>
          <w:p w:rsidR="00D3793E" w:rsidRPr="00771414" w:rsidRDefault="00D3793E" w:rsidP="000E3BD6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</w:tcPr>
          <w:p w:rsidR="00D3793E" w:rsidRPr="00771414" w:rsidRDefault="00D3793E" w:rsidP="000E3BD6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60D2" w:rsidRPr="00771414" w:rsidTr="00183760">
        <w:trPr>
          <w:cnfStyle w:val="000000100000"/>
        </w:trPr>
        <w:tc>
          <w:tcPr>
            <w:tcW w:w="2270" w:type="pct"/>
          </w:tcPr>
          <w:p w:rsidR="007F60D2" w:rsidRPr="00771414" w:rsidRDefault="007F60D2" w:rsidP="000E3BD6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оплата труда наемных работников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(без учета скрытой оплаты труда)</w:t>
            </w:r>
          </w:p>
        </w:tc>
        <w:tc>
          <w:tcPr>
            <w:tcW w:w="683" w:type="pct"/>
          </w:tcPr>
          <w:p w:rsidR="007F60D2" w:rsidRPr="00771414" w:rsidRDefault="007F60D2" w:rsidP="000E3BD6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79,3</w:t>
            </w:r>
          </w:p>
        </w:tc>
        <w:tc>
          <w:tcPr>
            <w:tcW w:w="683" w:type="pct"/>
          </w:tcPr>
          <w:p w:rsidR="007F60D2" w:rsidRPr="00771414" w:rsidRDefault="007F60D2" w:rsidP="000E3BD6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88,3</w:t>
            </w:r>
          </w:p>
        </w:tc>
        <w:tc>
          <w:tcPr>
            <w:tcW w:w="683" w:type="pct"/>
          </w:tcPr>
          <w:p w:rsidR="007F60D2" w:rsidRPr="009A617F" w:rsidRDefault="007F60D2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A617F">
              <w:rPr>
                <w:rFonts w:ascii="Arial" w:hAnsi="Arial" w:cs="Arial"/>
                <w:sz w:val="20"/>
                <w:szCs w:val="20"/>
              </w:rPr>
              <w:t>105,0</w:t>
            </w:r>
          </w:p>
        </w:tc>
        <w:tc>
          <w:tcPr>
            <w:tcW w:w="681" w:type="pct"/>
          </w:tcPr>
          <w:p w:rsidR="007F60D2" w:rsidRPr="009A617F" w:rsidRDefault="007F60D2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A617F">
              <w:rPr>
                <w:rFonts w:ascii="Arial" w:hAnsi="Arial" w:cs="Arial"/>
                <w:sz w:val="20"/>
                <w:szCs w:val="20"/>
              </w:rPr>
              <w:t>119,4</w:t>
            </w:r>
          </w:p>
        </w:tc>
      </w:tr>
      <w:tr w:rsidR="007F60D2" w:rsidRPr="00771414" w:rsidTr="00183760">
        <w:trPr>
          <w:cnfStyle w:val="000000010000"/>
        </w:trPr>
        <w:tc>
          <w:tcPr>
            <w:tcW w:w="2270" w:type="pct"/>
          </w:tcPr>
          <w:p w:rsidR="007F60D2" w:rsidRPr="00771414" w:rsidRDefault="007F60D2" w:rsidP="000E3BD6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другие чистые налоги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 производство</w:t>
            </w:r>
          </w:p>
        </w:tc>
        <w:tc>
          <w:tcPr>
            <w:tcW w:w="683" w:type="pct"/>
          </w:tcPr>
          <w:p w:rsidR="007F60D2" w:rsidRPr="00771414" w:rsidRDefault="007F60D2" w:rsidP="000E3BD6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683" w:type="pct"/>
          </w:tcPr>
          <w:p w:rsidR="007F60D2" w:rsidRPr="00771414" w:rsidRDefault="007F60D2" w:rsidP="000E3BD6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683" w:type="pct"/>
          </w:tcPr>
          <w:p w:rsidR="007F60D2" w:rsidRPr="009A617F" w:rsidRDefault="007F60D2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A617F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681" w:type="pct"/>
          </w:tcPr>
          <w:p w:rsidR="007F60D2" w:rsidRPr="009A617F" w:rsidRDefault="007F60D2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A617F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</w:tr>
      <w:tr w:rsidR="007F60D2" w:rsidRPr="00771414" w:rsidTr="00183760">
        <w:trPr>
          <w:cnfStyle w:val="000000100000"/>
        </w:trPr>
        <w:tc>
          <w:tcPr>
            <w:tcW w:w="2270" w:type="pct"/>
          </w:tcPr>
          <w:p w:rsidR="007F60D2" w:rsidRPr="00771414" w:rsidRDefault="007F60D2" w:rsidP="000E3BD6">
            <w:pPr>
              <w:spacing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валовая прибыль экономики </w:t>
            </w: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валовые смешанные доходы</w:t>
            </w:r>
          </w:p>
        </w:tc>
        <w:tc>
          <w:tcPr>
            <w:tcW w:w="683" w:type="pct"/>
          </w:tcPr>
          <w:p w:rsidR="007F60D2" w:rsidRPr="00771414" w:rsidRDefault="007F60D2" w:rsidP="000E3BD6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173,5</w:t>
            </w:r>
          </w:p>
        </w:tc>
        <w:tc>
          <w:tcPr>
            <w:tcW w:w="683" w:type="pct"/>
          </w:tcPr>
          <w:p w:rsidR="007F60D2" w:rsidRPr="00771414" w:rsidRDefault="007F60D2" w:rsidP="000E3BD6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174,4</w:t>
            </w:r>
          </w:p>
        </w:tc>
        <w:tc>
          <w:tcPr>
            <w:tcW w:w="683" w:type="pct"/>
          </w:tcPr>
          <w:p w:rsidR="007F60D2" w:rsidRPr="009A617F" w:rsidRDefault="007F60D2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A617F">
              <w:rPr>
                <w:rFonts w:ascii="Arial" w:hAnsi="Arial" w:cs="Arial"/>
                <w:sz w:val="20"/>
                <w:szCs w:val="20"/>
              </w:rPr>
              <w:t>206,8</w:t>
            </w:r>
          </w:p>
        </w:tc>
        <w:tc>
          <w:tcPr>
            <w:tcW w:w="681" w:type="pct"/>
          </w:tcPr>
          <w:p w:rsidR="007F60D2" w:rsidRPr="009A617F" w:rsidRDefault="007F60D2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A617F">
              <w:rPr>
                <w:rFonts w:ascii="Arial" w:hAnsi="Arial" w:cs="Arial"/>
                <w:sz w:val="20"/>
                <w:szCs w:val="20"/>
              </w:rPr>
              <w:t>226,1</w:t>
            </w:r>
          </w:p>
        </w:tc>
      </w:tr>
    </w:tbl>
    <w:p w:rsidR="002A7E7E" w:rsidRPr="00771414" w:rsidRDefault="002A7E7E" w:rsidP="000E3BD6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0039AC"/>
          <w:sz w:val="28"/>
          <w:szCs w:val="28"/>
          <w:lang w:eastAsia="ru-RU"/>
        </w:rPr>
      </w:pPr>
      <w:bookmarkStart w:id="8" w:name="_Toc70091898"/>
    </w:p>
    <w:p w:rsidR="00DB123A" w:rsidRPr="00771414" w:rsidRDefault="00DB123A" w:rsidP="000E3BD6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</w:t>
      </w:r>
      <w:r w:rsidR="001625AF"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</w:t>
      </w:r>
      <w:r w:rsidRPr="00771414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 xml:space="preserve">.6. </w:t>
      </w:r>
      <w:r w:rsidRPr="00D47F87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Использование валового регионального продукта</w:t>
      </w:r>
      <w:bookmarkEnd w:id="8"/>
    </w:p>
    <w:p w:rsidR="00DB123A" w:rsidRPr="00771414" w:rsidRDefault="00DB123A" w:rsidP="000E3BD6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771414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(в процентах)</w:t>
      </w:r>
    </w:p>
    <w:p w:rsidR="00D92845" w:rsidRPr="00771414" w:rsidRDefault="00D92845" w:rsidP="00DB123A">
      <w:pPr>
        <w:spacing w:after="0" w:line="240" w:lineRule="auto"/>
        <w:jc w:val="center"/>
        <w:rPr>
          <w:rFonts w:ascii="Arial" w:eastAsia="Times New Roman" w:hAnsi="Arial" w:cs="Arial"/>
          <w:color w:val="0039AC"/>
          <w:sz w:val="24"/>
          <w:szCs w:val="24"/>
          <w:lang w:eastAsia="ru-RU"/>
        </w:rPr>
      </w:pPr>
    </w:p>
    <w:tbl>
      <w:tblPr>
        <w:tblStyle w:val="3"/>
        <w:tblW w:w="5000" w:type="pct"/>
        <w:tblLook w:val="0020"/>
      </w:tblPr>
      <w:tblGrid>
        <w:gridCol w:w="4642"/>
        <w:gridCol w:w="1303"/>
        <w:gridCol w:w="1303"/>
        <w:gridCol w:w="1303"/>
        <w:gridCol w:w="1303"/>
      </w:tblGrid>
      <w:tr w:rsidR="00D3793E" w:rsidRPr="00771414" w:rsidTr="00183760">
        <w:trPr>
          <w:cnfStyle w:val="100000000000"/>
          <w:trHeight w:val="192"/>
        </w:trPr>
        <w:tc>
          <w:tcPr>
            <w:tcW w:w="2355" w:type="pct"/>
          </w:tcPr>
          <w:p w:rsidR="00D3793E" w:rsidRPr="00771414" w:rsidRDefault="00D3793E" w:rsidP="000E3BD6">
            <w:pPr>
              <w:widowControl w:val="0"/>
              <w:spacing w:before="20" w:after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1" w:type="pct"/>
          </w:tcPr>
          <w:p w:rsidR="00D3793E" w:rsidRPr="00771414" w:rsidRDefault="00D3793E" w:rsidP="000E3BD6">
            <w:pPr>
              <w:widowControl w:val="0"/>
              <w:spacing w:before="20" w:after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61" w:type="pct"/>
          </w:tcPr>
          <w:p w:rsidR="00D3793E" w:rsidRPr="00771414" w:rsidRDefault="00D3793E" w:rsidP="000E3BD6">
            <w:pPr>
              <w:widowControl w:val="0"/>
              <w:spacing w:before="20" w:after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61" w:type="pct"/>
          </w:tcPr>
          <w:p w:rsidR="00D3793E" w:rsidRPr="00771414" w:rsidRDefault="00D3793E" w:rsidP="000E3BD6">
            <w:pPr>
              <w:widowControl w:val="0"/>
              <w:spacing w:before="20" w:after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61" w:type="pct"/>
          </w:tcPr>
          <w:p w:rsidR="00D3793E" w:rsidRPr="00771414" w:rsidRDefault="00D3793E" w:rsidP="000E3BD6">
            <w:pPr>
              <w:widowControl w:val="0"/>
              <w:spacing w:before="20" w:after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D3793E" w:rsidRPr="00771414" w:rsidTr="00183760">
        <w:trPr>
          <w:cnfStyle w:val="000000100000"/>
        </w:trPr>
        <w:tc>
          <w:tcPr>
            <w:tcW w:w="2355" w:type="pct"/>
            <w:vAlign w:val="top"/>
          </w:tcPr>
          <w:p w:rsidR="00D3793E" w:rsidRPr="00771414" w:rsidRDefault="00D3793E" w:rsidP="000E3BD6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47F87">
              <w:rPr>
                <w:rFonts w:ascii="Arial" w:hAnsi="Arial" w:cs="Arial"/>
                <w:b/>
                <w:sz w:val="20"/>
                <w:szCs w:val="20"/>
              </w:rPr>
              <w:t>Валовой региональный продукт</w:t>
            </w:r>
            <w:r w:rsidRPr="007714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71414">
              <w:rPr>
                <w:rFonts w:ascii="Arial" w:hAnsi="Arial" w:cs="Arial"/>
                <w:b/>
                <w:sz w:val="20"/>
                <w:szCs w:val="20"/>
              </w:rPr>
              <w:br/>
              <w:t>в основных ценах</w:t>
            </w:r>
          </w:p>
        </w:tc>
        <w:tc>
          <w:tcPr>
            <w:tcW w:w="661" w:type="pct"/>
          </w:tcPr>
          <w:p w:rsidR="00D3793E" w:rsidRPr="00771414" w:rsidRDefault="00D3793E" w:rsidP="009A617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661" w:type="pct"/>
          </w:tcPr>
          <w:p w:rsidR="00D3793E" w:rsidRPr="00771414" w:rsidRDefault="00D3793E" w:rsidP="009A617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661" w:type="pct"/>
          </w:tcPr>
          <w:p w:rsidR="00D3793E" w:rsidRPr="00771414" w:rsidRDefault="00D3793E" w:rsidP="009A617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661" w:type="pct"/>
          </w:tcPr>
          <w:p w:rsidR="00D3793E" w:rsidRPr="00771414" w:rsidRDefault="00D3793E" w:rsidP="009A617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D3793E" w:rsidRPr="00771414" w:rsidTr="00183760">
        <w:trPr>
          <w:cnfStyle w:val="000000010000"/>
        </w:trPr>
        <w:tc>
          <w:tcPr>
            <w:tcW w:w="2355" w:type="pct"/>
            <w:vAlign w:val="top"/>
          </w:tcPr>
          <w:p w:rsidR="00D3793E" w:rsidRPr="00771414" w:rsidRDefault="00D3793E" w:rsidP="000E3BD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из него:</w:t>
            </w:r>
          </w:p>
        </w:tc>
        <w:tc>
          <w:tcPr>
            <w:tcW w:w="661" w:type="pct"/>
          </w:tcPr>
          <w:p w:rsidR="00D3793E" w:rsidRPr="00771414" w:rsidRDefault="00D3793E" w:rsidP="009A617F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1" w:type="pct"/>
          </w:tcPr>
          <w:p w:rsidR="00D3793E" w:rsidRPr="00771414" w:rsidRDefault="00D3793E" w:rsidP="009A617F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1" w:type="pct"/>
          </w:tcPr>
          <w:p w:rsidR="00D3793E" w:rsidRPr="00771414" w:rsidRDefault="00D3793E" w:rsidP="009A617F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1" w:type="pct"/>
          </w:tcPr>
          <w:p w:rsidR="00D3793E" w:rsidRPr="00771414" w:rsidRDefault="00D3793E" w:rsidP="009A617F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17F" w:rsidRPr="00771414" w:rsidTr="00183760">
        <w:trPr>
          <w:cnfStyle w:val="000000100000"/>
        </w:trPr>
        <w:tc>
          <w:tcPr>
            <w:tcW w:w="2355" w:type="pct"/>
            <w:vAlign w:val="top"/>
          </w:tcPr>
          <w:p w:rsidR="009A617F" w:rsidRPr="00771414" w:rsidRDefault="009A617F" w:rsidP="000E3BD6">
            <w:pPr>
              <w:spacing w:line="259" w:lineRule="auto"/>
              <w:ind w:left="226" w:hanging="113"/>
              <w:jc w:val="left"/>
              <w:rPr>
                <w:rFonts w:ascii="Arial" w:eastAsiaTheme="majorEastAsia" w:hAnsi="Arial" w:cs="Arial"/>
                <w:b/>
                <w:sz w:val="20"/>
                <w:szCs w:val="20"/>
              </w:rPr>
            </w:pPr>
            <w:r w:rsidRPr="00771414">
              <w:rPr>
                <w:rFonts w:ascii="Arial" w:eastAsiaTheme="majorEastAsia" w:hAnsi="Arial" w:cs="Arial"/>
                <w:sz w:val="20"/>
                <w:szCs w:val="20"/>
              </w:rPr>
              <w:t xml:space="preserve">расходы на конечное потребление </w:t>
            </w:r>
            <w:r w:rsidRPr="00771414">
              <w:rPr>
                <w:rFonts w:ascii="Arial" w:eastAsiaTheme="majorEastAsia" w:hAnsi="Arial" w:cs="Arial"/>
                <w:sz w:val="20"/>
                <w:szCs w:val="20"/>
              </w:rPr>
              <w:br/>
              <w:t>домашних хозяйств</w:t>
            </w:r>
          </w:p>
        </w:tc>
        <w:tc>
          <w:tcPr>
            <w:tcW w:w="661" w:type="pct"/>
          </w:tcPr>
          <w:p w:rsidR="009A617F" w:rsidRPr="00771414" w:rsidRDefault="009A617F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49,1</w:t>
            </w:r>
          </w:p>
        </w:tc>
        <w:tc>
          <w:tcPr>
            <w:tcW w:w="661" w:type="pct"/>
          </w:tcPr>
          <w:p w:rsidR="009A617F" w:rsidRPr="00771414" w:rsidRDefault="009A617F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49,3</w:t>
            </w:r>
          </w:p>
        </w:tc>
        <w:tc>
          <w:tcPr>
            <w:tcW w:w="661" w:type="pct"/>
          </w:tcPr>
          <w:p w:rsidR="009A617F" w:rsidRPr="009A617F" w:rsidRDefault="009A617F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A617F">
              <w:rPr>
                <w:rFonts w:ascii="Arial" w:hAnsi="Arial" w:cs="Arial"/>
                <w:sz w:val="20"/>
                <w:szCs w:val="20"/>
              </w:rPr>
              <w:t>46,7</w:t>
            </w:r>
          </w:p>
        </w:tc>
        <w:tc>
          <w:tcPr>
            <w:tcW w:w="661" w:type="pct"/>
          </w:tcPr>
          <w:p w:rsidR="009A617F" w:rsidRPr="009A617F" w:rsidRDefault="009A617F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A617F">
              <w:rPr>
                <w:rFonts w:ascii="Arial" w:hAnsi="Arial" w:cs="Arial"/>
                <w:sz w:val="20"/>
                <w:szCs w:val="20"/>
              </w:rPr>
              <w:t>45,5</w:t>
            </w:r>
          </w:p>
        </w:tc>
      </w:tr>
      <w:tr w:rsidR="009A617F" w:rsidRPr="00771414" w:rsidTr="00D92845">
        <w:trPr>
          <w:cnfStyle w:val="000000010000"/>
        </w:trPr>
        <w:tc>
          <w:tcPr>
            <w:tcW w:w="2355" w:type="pct"/>
            <w:vAlign w:val="top"/>
          </w:tcPr>
          <w:p w:rsidR="009A617F" w:rsidRPr="00771414" w:rsidRDefault="009A617F" w:rsidP="000E3BD6">
            <w:pPr>
              <w:spacing w:line="259" w:lineRule="auto"/>
              <w:ind w:left="226" w:hanging="113"/>
              <w:jc w:val="left"/>
              <w:rPr>
                <w:rFonts w:ascii="Arial" w:eastAsiaTheme="majorEastAsia" w:hAnsi="Arial" w:cs="Arial"/>
                <w:b/>
                <w:sz w:val="20"/>
                <w:szCs w:val="20"/>
              </w:rPr>
            </w:pPr>
            <w:r w:rsidRPr="00771414">
              <w:rPr>
                <w:rFonts w:ascii="Arial" w:eastAsiaTheme="majorEastAsia" w:hAnsi="Arial" w:cs="Arial"/>
                <w:sz w:val="20"/>
                <w:szCs w:val="20"/>
              </w:rPr>
              <w:t>расходы на конечное потребление государственного управления, оказывающего индивидуальные услуги, и некоммерческих организаций, обслуживающих домашние хозяйства</w:t>
            </w:r>
          </w:p>
        </w:tc>
        <w:tc>
          <w:tcPr>
            <w:tcW w:w="661" w:type="pct"/>
          </w:tcPr>
          <w:p w:rsidR="009A617F" w:rsidRPr="00771414" w:rsidRDefault="009A617F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11,0</w:t>
            </w:r>
          </w:p>
        </w:tc>
        <w:tc>
          <w:tcPr>
            <w:tcW w:w="661" w:type="pct"/>
          </w:tcPr>
          <w:p w:rsidR="009A617F" w:rsidRPr="00771414" w:rsidRDefault="009A617F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12,3</w:t>
            </w:r>
          </w:p>
        </w:tc>
        <w:tc>
          <w:tcPr>
            <w:tcW w:w="661" w:type="pct"/>
            <w:shd w:val="clear" w:color="auto" w:fill="auto"/>
          </w:tcPr>
          <w:p w:rsidR="009A617F" w:rsidRPr="009A617F" w:rsidRDefault="009A617F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A617F">
              <w:rPr>
                <w:rFonts w:ascii="Arial" w:hAnsi="Arial" w:cs="Arial"/>
                <w:sz w:val="20"/>
                <w:szCs w:val="20"/>
              </w:rPr>
              <w:t>11,3</w:t>
            </w:r>
          </w:p>
        </w:tc>
        <w:tc>
          <w:tcPr>
            <w:tcW w:w="661" w:type="pct"/>
            <w:shd w:val="clear" w:color="auto" w:fill="auto"/>
          </w:tcPr>
          <w:p w:rsidR="009A617F" w:rsidRPr="009A617F" w:rsidRDefault="009A617F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A617F">
              <w:rPr>
                <w:rFonts w:ascii="Arial" w:hAnsi="Arial" w:cs="Arial"/>
                <w:sz w:val="20"/>
                <w:szCs w:val="20"/>
              </w:rPr>
              <w:t>11,9</w:t>
            </w:r>
          </w:p>
        </w:tc>
      </w:tr>
      <w:tr w:rsidR="009A617F" w:rsidRPr="00771414" w:rsidTr="00D92845">
        <w:trPr>
          <w:cnfStyle w:val="000000100000"/>
        </w:trPr>
        <w:tc>
          <w:tcPr>
            <w:tcW w:w="2355" w:type="pct"/>
            <w:vAlign w:val="top"/>
          </w:tcPr>
          <w:p w:rsidR="009A617F" w:rsidRPr="00771414" w:rsidRDefault="009A617F" w:rsidP="000E3BD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414">
              <w:rPr>
                <w:rFonts w:ascii="Arial" w:eastAsiaTheme="majorEastAsia" w:hAnsi="Arial" w:cs="Arial"/>
                <w:b/>
                <w:sz w:val="20"/>
                <w:szCs w:val="20"/>
              </w:rPr>
              <w:t>фактическое конечное потребление домашних хозяйств</w:t>
            </w:r>
          </w:p>
        </w:tc>
        <w:tc>
          <w:tcPr>
            <w:tcW w:w="661" w:type="pct"/>
          </w:tcPr>
          <w:p w:rsidR="009A617F" w:rsidRPr="00771414" w:rsidRDefault="009A617F" w:rsidP="009A617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60,1</w:t>
            </w:r>
          </w:p>
        </w:tc>
        <w:tc>
          <w:tcPr>
            <w:tcW w:w="661" w:type="pct"/>
          </w:tcPr>
          <w:p w:rsidR="009A617F" w:rsidRPr="00771414" w:rsidRDefault="009A617F" w:rsidP="009A617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61,6</w:t>
            </w:r>
          </w:p>
        </w:tc>
        <w:tc>
          <w:tcPr>
            <w:tcW w:w="661" w:type="pct"/>
          </w:tcPr>
          <w:p w:rsidR="009A617F" w:rsidRPr="009A617F" w:rsidRDefault="009A617F" w:rsidP="009A617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A617F">
              <w:rPr>
                <w:rFonts w:ascii="Arial" w:hAnsi="Arial" w:cs="Arial"/>
                <w:b/>
                <w:sz w:val="20"/>
                <w:szCs w:val="20"/>
              </w:rPr>
              <w:t>58,0</w:t>
            </w:r>
          </w:p>
        </w:tc>
        <w:tc>
          <w:tcPr>
            <w:tcW w:w="661" w:type="pct"/>
          </w:tcPr>
          <w:p w:rsidR="009A617F" w:rsidRPr="009A617F" w:rsidRDefault="009A617F" w:rsidP="009A617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A617F">
              <w:rPr>
                <w:rFonts w:ascii="Arial" w:hAnsi="Arial" w:cs="Arial"/>
                <w:b/>
                <w:sz w:val="20"/>
                <w:szCs w:val="20"/>
              </w:rPr>
              <w:t>57,4</w:t>
            </w:r>
          </w:p>
        </w:tc>
      </w:tr>
      <w:tr w:rsidR="009A617F" w:rsidRPr="00771414" w:rsidTr="00D92845">
        <w:trPr>
          <w:cnfStyle w:val="000000010000"/>
        </w:trPr>
        <w:tc>
          <w:tcPr>
            <w:tcW w:w="2355" w:type="pct"/>
            <w:vAlign w:val="top"/>
          </w:tcPr>
          <w:p w:rsidR="009A617F" w:rsidRPr="00771414" w:rsidRDefault="009A617F" w:rsidP="000E3BD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расходы на конечное потребление государственного управления, оказывающего коллективные услуги</w:t>
            </w:r>
          </w:p>
        </w:tc>
        <w:tc>
          <w:tcPr>
            <w:tcW w:w="661" w:type="pct"/>
          </w:tcPr>
          <w:p w:rsidR="009A617F" w:rsidRPr="00771414" w:rsidRDefault="009A617F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  <w:tc>
          <w:tcPr>
            <w:tcW w:w="661" w:type="pct"/>
          </w:tcPr>
          <w:p w:rsidR="009A617F" w:rsidRPr="00771414" w:rsidRDefault="009A617F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71414">
              <w:rPr>
                <w:rFonts w:ascii="Arial" w:hAnsi="Arial" w:cs="Arial"/>
                <w:sz w:val="20"/>
                <w:szCs w:val="20"/>
              </w:rPr>
              <w:t>10,9</w:t>
            </w:r>
          </w:p>
        </w:tc>
        <w:tc>
          <w:tcPr>
            <w:tcW w:w="661" w:type="pct"/>
            <w:shd w:val="clear" w:color="auto" w:fill="auto"/>
          </w:tcPr>
          <w:p w:rsidR="009A617F" w:rsidRPr="009A617F" w:rsidRDefault="009A617F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A617F"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661" w:type="pct"/>
            <w:shd w:val="clear" w:color="auto" w:fill="auto"/>
          </w:tcPr>
          <w:p w:rsidR="009A617F" w:rsidRPr="009A617F" w:rsidRDefault="009A617F" w:rsidP="009A617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A617F">
              <w:rPr>
                <w:rFonts w:ascii="Arial" w:hAnsi="Arial" w:cs="Arial"/>
                <w:sz w:val="20"/>
                <w:szCs w:val="20"/>
              </w:rPr>
              <w:t>12,9</w:t>
            </w:r>
          </w:p>
        </w:tc>
      </w:tr>
      <w:tr w:rsidR="009A617F" w:rsidRPr="00771414" w:rsidTr="00D92845">
        <w:trPr>
          <w:cnfStyle w:val="000000100000"/>
        </w:trPr>
        <w:tc>
          <w:tcPr>
            <w:tcW w:w="2355" w:type="pct"/>
            <w:vAlign w:val="top"/>
          </w:tcPr>
          <w:p w:rsidR="009A617F" w:rsidRPr="00771414" w:rsidRDefault="009A617F" w:rsidP="000E3BD6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расходы на конечное потребление</w:t>
            </w:r>
          </w:p>
        </w:tc>
        <w:tc>
          <w:tcPr>
            <w:tcW w:w="661" w:type="pct"/>
          </w:tcPr>
          <w:p w:rsidR="009A617F" w:rsidRPr="00771414" w:rsidRDefault="009A617F" w:rsidP="009A617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70,4</w:t>
            </w:r>
          </w:p>
        </w:tc>
        <w:tc>
          <w:tcPr>
            <w:tcW w:w="661" w:type="pct"/>
          </w:tcPr>
          <w:p w:rsidR="009A617F" w:rsidRPr="00771414" w:rsidRDefault="009A617F" w:rsidP="009A617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71414">
              <w:rPr>
                <w:rFonts w:ascii="Arial" w:hAnsi="Arial" w:cs="Arial"/>
                <w:b/>
                <w:sz w:val="20"/>
                <w:szCs w:val="20"/>
              </w:rPr>
              <w:t>72,6</w:t>
            </w:r>
          </w:p>
        </w:tc>
        <w:tc>
          <w:tcPr>
            <w:tcW w:w="661" w:type="pct"/>
          </w:tcPr>
          <w:p w:rsidR="009A617F" w:rsidRPr="009A617F" w:rsidRDefault="009A617F" w:rsidP="009A617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A617F">
              <w:rPr>
                <w:rFonts w:ascii="Arial" w:hAnsi="Arial" w:cs="Arial"/>
                <w:b/>
                <w:sz w:val="20"/>
                <w:szCs w:val="20"/>
              </w:rPr>
              <w:t>70,4</w:t>
            </w:r>
          </w:p>
        </w:tc>
        <w:tc>
          <w:tcPr>
            <w:tcW w:w="661" w:type="pct"/>
          </w:tcPr>
          <w:p w:rsidR="009A617F" w:rsidRPr="009A617F" w:rsidRDefault="009A617F" w:rsidP="009A617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A617F">
              <w:rPr>
                <w:rFonts w:ascii="Arial" w:hAnsi="Arial" w:cs="Arial"/>
                <w:b/>
                <w:sz w:val="20"/>
                <w:szCs w:val="20"/>
              </w:rPr>
              <w:t>70,3</w:t>
            </w:r>
          </w:p>
        </w:tc>
      </w:tr>
    </w:tbl>
    <w:p w:rsidR="00206E96" w:rsidRPr="00771414" w:rsidRDefault="00206E96" w:rsidP="002A7E7E">
      <w:pPr>
        <w:rPr>
          <w:rFonts w:ascii="Arial" w:hAnsi="Arial" w:cs="Arial"/>
        </w:rPr>
      </w:pPr>
    </w:p>
    <w:sectPr w:rsidR="00206E96" w:rsidRPr="00771414" w:rsidSect="00391518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1134" w:bottom="1134" w:left="1134" w:header="567" w:footer="283" w:gutter="0"/>
      <w:pgNumType w:start="6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0D2" w:rsidRDefault="007F60D2" w:rsidP="00FD7CF4">
      <w:pPr>
        <w:spacing w:after="0" w:line="240" w:lineRule="auto"/>
      </w:pPr>
      <w:r>
        <w:separator/>
      </w:r>
    </w:p>
  </w:endnote>
  <w:endnote w:type="continuationSeparator" w:id="0">
    <w:p w:rsidR="007F60D2" w:rsidRDefault="007F60D2" w:rsidP="00FD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9804296"/>
    </w:sdtPr>
    <w:sdtContent>
      <w:p w:rsidR="007F60D2" w:rsidRPr="0062670D" w:rsidRDefault="00503116" w:rsidP="0062670D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 w:rsidRPr="00503116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0;text-align:left;margin-left:27.1pt;margin-top:5.9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7F60D2" w:rsidRPr="0062670D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7F60D2" w:rsidRPr="0062670D" w:rsidRDefault="00503116" w:rsidP="0062670D">
    <w:pPr>
      <w:tabs>
        <w:tab w:val="center" w:pos="2694"/>
        <w:tab w:val="left" w:pos="2977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EE7127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="007F60D2" w:rsidRPr="00EE7127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Pr="00EE7127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C56B25">
      <w:rPr>
        <w:rFonts w:ascii="Arial" w:eastAsia="Times New Roman" w:hAnsi="Arial" w:cs="Arial"/>
        <w:noProof/>
        <w:sz w:val="20"/>
        <w:szCs w:val="20"/>
        <w:lang w:eastAsia="ru-RU"/>
      </w:rPr>
      <w:t>64</w:t>
    </w:r>
    <w:r w:rsidRPr="00EE7127">
      <w:rPr>
        <w:rFonts w:ascii="Arial" w:eastAsia="Times New Roman" w:hAnsi="Arial" w:cs="Arial"/>
        <w:sz w:val="20"/>
        <w:szCs w:val="20"/>
        <w:lang w:eastAsia="ru-RU"/>
      </w:rPr>
      <w:fldChar w:fldCharType="end"/>
    </w:r>
    <w:r w:rsidR="007F60D2" w:rsidRPr="0062670D">
      <w:rPr>
        <w:rFonts w:ascii="Times New Roman" w:eastAsia="Times New Roman" w:hAnsi="Times New Roman" w:cs="Times New Roman"/>
        <w:sz w:val="24"/>
        <w:szCs w:val="20"/>
        <w:lang w:eastAsia="ru-RU"/>
      </w:rPr>
      <w:tab/>
    </w:r>
    <w:r w:rsidR="007F60D2" w:rsidRPr="0062670D">
      <w:rPr>
        <w:rFonts w:ascii="Times New Roman" w:eastAsia="Times New Roman" w:hAnsi="Times New Roman" w:cs="Times New Roman"/>
        <w:sz w:val="24"/>
        <w:szCs w:val="20"/>
        <w:lang w:eastAsia="ru-RU"/>
      </w:rPr>
      <w:tab/>
    </w:r>
    <w:r w:rsidR="007F60D2" w:rsidRPr="0062670D">
      <w:rPr>
        <w:rFonts w:ascii="Arial" w:eastAsia="Times New Roman" w:hAnsi="Arial" w:cs="Arial"/>
        <w:i/>
        <w:sz w:val="24"/>
        <w:szCs w:val="20"/>
        <w:lang w:eastAsia="ru-RU"/>
      </w:rPr>
      <w:t>Республика Хакасия в цифрах 202</w:t>
    </w:r>
    <w:r w:rsidR="007F60D2">
      <w:rPr>
        <w:rFonts w:ascii="Arial" w:eastAsia="Times New Roman" w:hAnsi="Arial" w:cs="Arial"/>
        <w:i/>
        <w:sz w:val="24"/>
        <w:szCs w:val="20"/>
        <w:lang w:eastAsia="ru-RU"/>
      </w:rPr>
      <w:t>3</w:t>
    </w:r>
  </w:p>
  <w:p w:rsidR="007F60D2" w:rsidRDefault="007F60D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0D2" w:rsidRPr="0062670D" w:rsidRDefault="007F60D2" w:rsidP="0062670D">
    <w:pPr>
      <w:framePr w:wrap="around" w:vAnchor="text" w:hAnchor="margin" w:xAlign="center" w:y="1"/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62670D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</w:t>
    </w:r>
  </w:p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4260674"/>
    </w:sdtPr>
    <w:sdtContent>
      <w:p w:rsidR="007F60D2" w:rsidRPr="0062670D" w:rsidRDefault="00503116" w:rsidP="0062670D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 w:rsidRPr="00503116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0;text-align:left;margin-left:30.35pt;margin-top:6.05pt;width:430.5pt;height:.05pt;z-index:25166950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7F60D2" w:rsidRPr="0062670D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7F60D2" w:rsidRPr="0062670D" w:rsidRDefault="007F60D2" w:rsidP="0062670D">
    <w:pPr>
      <w:tabs>
        <w:tab w:val="left" w:pos="2977"/>
        <w:tab w:val="center" w:pos="4153"/>
        <w:tab w:val="right" w:pos="8306"/>
        <w:tab w:val="left" w:pos="935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62670D">
      <w:rPr>
        <w:rFonts w:ascii="Arial" w:eastAsia="Times New Roman" w:hAnsi="Arial" w:cs="Arial"/>
        <w:i/>
        <w:sz w:val="24"/>
        <w:szCs w:val="20"/>
        <w:lang w:eastAsia="ru-RU"/>
      </w:rPr>
      <w:tab/>
      <w:t>Республика Хакасия в цифрах 202</w:t>
    </w:r>
    <w:r>
      <w:rPr>
        <w:rFonts w:ascii="Arial" w:eastAsia="Times New Roman" w:hAnsi="Arial" w:cs="Arial"/>
        <w:i/>
        <w:sz w:val="24"/>
        <w:szCs w:val="20"/>
        <w:lang w:eastAsia="ru-RU"/>
      </w:rPr>
      <w:t>3</w:t>
    </w:r>
    <w:r w:rsidRPr="0062670D"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Pr="0062670D"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="00503116" w:rsidRPr="00EE7127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Pr="00EE7127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="00503116" w:rsidRPr="00EE7127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C56B25">
      <w:rPr>
        <w:rFonts w:ascii="Arial" w:eastAsia="Times New Roman" w:hAnsi="Arial" w:cs="Arial"/>
        <w:noProof/>
        <w:sz w:val="20"/>
        <w:szCs w:val="20"/>
        <w:lang w:eastAsia="ru-RU"/>
      </w:rPr>
      <w:t>65</w:t>
    </w:r>
    <w:r w:rsidR="00503116" w:rsidRPr="00EE7127">
      <w:rPr>
        <w:rFonts w:ascii="Arial" w:eastAsia="Times New Roman" w:hAnsi="Arial" w:cs="Arial"/>
        <w:sz w:val="20"/>
        <w:szCs w:val="20"/>
        <w:lang w:eastAsia="ru-RU"/>
      </w:rPr>
      <w:fldChar w:fldCharType="end"/>
    </w:r>
  </w:p>
  <w:p w:rsidR="007F60D2" w:rsidRPr="0062670D" w:rsidRDefault="007F60D2" w:rsidP="0062670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7736359"/>
    </w:sdtPr>
    <w:sdtContent>
      <w:p w:rsidR="007F60D2" w:rsidRPr="0062670D" w:rsidRDefault="00503116" w:rsidP="00391518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 w:rsidRPr="00503116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0;text-align:left;margin-left:30.35pt;margin-top:6.05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7F60D2" w:rsidRPr="0062670D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7F60D2" w:rsidRPr="0062670D" w:rsidRDefault="007F60D2" w:rsidP="00391518">
    <w:pPr>
      <w:tabs>
        <w:tab w:val="left" w:pos="2977"/>
        <w:tab w:val="center" w:pos="4153"/>
        <w:tab w:val="right" w:pos="8306"/>
        <w:tab w:val="left" w:pos="935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62670D">
      <w:rPr>
        <w:rFonts w:ascii="Arial" w:eastAsia="Times New Roman" w:hAnsi="Arial" w:cs="Arial"/>
        <w:i/>
        <w:sz w:val="24"/>
        <w:szCs w:val="20"/>
        <w:lang w:eastAsia="ru-RU"/>
      </w:rPr>
      <w:tab/>
      <w:t>Республика Хакасия в цифрах 202</w:t>
    </w:r>
    <w:r>
      <w:rPr>
        <w:rFonts w:ascii="Arial" w:eastAsia="Times New Roman" w:hAnsi="Arial" w:cs="Arial"/>
        <w:i/>
        <w:sz w:val="24"/>
        <w:szCs w:val="20"/>
        <w:lang w:eastAsia="ru-RU"/>
      </w:rPr>
      <w:t>3</w:t>
    </w:r>
    <w:r w:rsidRPr="0062670D"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Pr="0062670D"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="00503116" w:rsidRPr="00EE7127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Pr="00EE7127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="00503116" w:rsidRPr="00EE7127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C56B25">
      <w:rPr>
        <w:rFonts w:ascii="Arial" w:eastAsia="Times New Roman" w:hAnsi="Arial" w:cs="Arial"/>
        <w:noProof/>
        <w:sz w:val="20"/>
        <w:szCs w:val="20"/>
        <w:lang w:eastAsia="ru-RU"/>
      </w:rPr>
      <w:t>63</w:t>
    </w:r>
    <w:r w:rsidR="00503116" w:rsidRPr="00EE7127">
      <w:rPr>
        <w:rFonts w:ascii="Arial" w:eastAsia="Times New Roman" w:hAnsi="Arial" w:cs="Arial"/>
        <w:sz w:val="20"/>
        <w:szCs w:val="20"/>
        <w:lang w:eastAsia="ru-RU"/>
      </w:rPr>
      <w:fldChar w:fldCharType="end"/>
    </w:r>
  </w:p>
  <w:p w:rsidR="007F60D2" w:rsidRPr="0062670D" w:rsidRDefault="007F60D2" w:rsidP="003915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0D2" w:rsidRDefault="007F60D2" w:rsidP="00FD7CF4">
      <w:pPr>
        <w:spacing w:after="0" w:line="240" w:lineRule="auto"/>
      </w:pPr>
      <w:r>
        <w:separator/>
      </w:r>
    </w:p>
  </w:footnote>
  <w:footnote w:type="continuationSeparator" w:id="0">
    <w:p w:rsidR="007F60D2" w:rsidRDefault="007F60D2" w:rsidP="00FD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0D2" w:rsidRPr="00FD7CF4" w:rsidRDefault="007F60D2" w:rsidP="0062670D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11. ПРОИЗВОДСТВО И ИСПОЛЬЗОВАНИЕ ВАЛОВОГО РЕГИОНАЛЬНОГО ПРОДУКТА</w:t>
    </w:r>
  </w:p>
  <w:p w:rsidR="007F60D2" w:rsidRDefault="007F60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0D2" w:rsidRPr="00FD7CF4" w:rsidRDefault="007F60D2" w:rsidP="00FD7CF4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11. ПРОИЗВОДСТВО И ИСПОЛЬЗОВАНИЕ ВАЛОВОГО РЕГИОНАЛЬНОГО ПРОДУКТА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4"/>
        <o:r id="V:Rule5" type="connector" idref="#_x0000_s1031"/>
        <o:r id="V:Rule6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26277"/>
    <w:rsid w:val="00033B7A"/>
    <w:rsid w:val="000801D5"/>
    <w:rsid w:val="00090DEA"/>
    <w:rsid w:val="00091677"/>
    <w:rsid w:val="000960E3"/>
    <w:rsid w:val="000A6EDB"/>
    <w:rsid w:val="000B1EA1"/>
    <w:rsid w:val="000C47E5"/>
    <w:rsid w:val="000D1B60"/>
    <w:rsid w:val="000D4960"/>
    <w:rsid w:val="000E3BD6"/>
    <w:rsid w:val="00152E32"/>
    <w:rsid w:val="001625AF"/>
    <w:rsid w:val="00164469"/>
    <w:rsid w:val="00183760"/>
    <w:rsid w:val="001915F3"/>
    <w:rsid w:val="00192912"/>
    <w:rsid w:val="00193B58"/>
    <w:rsid w:val="001A18A5"/>
    <w:rsid w:val="001E6066"/>
    <w:rsid w:val="001F3953"/>
    <w:rsid w:val="00206E96"/>
    <w:rsid w:val="0021536B"/>
    <w:rsid w:val="00256919"/>
    <w:rsid w:val="00263F4E"/>
    <w:rsid w:val="0027318A"/>
    <w:rsid w:val="0027552B"/>
    <w:rsid w:val="002771AD"/>
    <w:rsid w:val="0028281D"/>
    <w:rsid w:val="00297D38"/>
    <w:rsid w:val="002A41A4"/>
    <w:rsid w:val="002A7E7E"/>
    <w:rsid w:val="002B3F41"/>
    <w:rsid w:val="002B48AE"/>
    <w:rsid w:val="00304A2E"/>
    <w:rsid w:val="00334664"/>
    <w:rsid w:val="00343ED9"/>
    <w:rsid w:val="003602D4"/>
    <w:rsid w:val="003727AF"/>
    <w:rsid w:val="00391518"/>
    <w:rsid w:val="003A0CAE"/>
    <w:rsid w:val="003B5247"/>
    <w:rsid w:val="003E14A7"/>
    <w:rsid w:val="004136D8"/>
    <w:rsid w:val="004143CF"/>
    <w:rsid w:val="00434DB8"/>
    <w:rsid w:val="00451CAF"/>
    <w:rsid w:val="00461DB9"/>
    <w:rsid w:val="004636CB"/>
    <w:rsid w:val="004921EF"/>
    <w:rsid w:val="004975D5"/>
    <w:rsid w:val="00503116"/>
    <w:rsid w:val="00522F58"/>
    <w:rsid w:val="00551C58"/>
    <w:rsid w:val="00554C9F"/>
    <w:rsid w:val="00557215"/>
    <w:rsid w:val="00560906"/>
    <w:rsid w:val="00560D73"/>
    <w:rsid w:val="005660FA"/>
    <w:rsid w:val="00576243"/>
    <w:rsid w:val="005A40E4"/>
    <w:rsid w:val="005C7441"/>
    <w:rsid w:val="005E44AA"/>
    <w:rsid w:val="005F639B"/>
    <w:rsid w:val="0062670D"/>
    <w:rsid w:val="00626A94"/>
    <w:rsid w:val="0063273D"/>
    <w:rsid w:val="006577A1"/>
    <w:rsid w:val="0068511F"/>
    <w:rsid w:val="006A0126"/>
    <w:rsid w:val="006C60E3"/>
    <w:rsid w:val="006C7918"/>
    <w:rsid w:val="006D6AAB"/>
    <w:rsid w:val="006E5349"/>
    <w:rsid w:val="006E7E5D"/>
    <w:rsid w:val="00720A36"/>
    <w:rsid w:val="00722241"/>
    <w:rsid w:val="00730AD4"/>
    <w:rsid w:val="00735362"/>
    <w:rsid w:val="0075142E"/>
    <w:rsid w:val="007578D7"/>
    <w:rsid w:val="0076085D"/>
    <w:rsid w:val="00762D9E"/>
    <w:rsid w:val="00765305"/>
    <w:rsid w:val="00771414"/>
    <w:rsid w:val="00772BF6"/>
    <w:rsid w:val="0079446B"/>
    <w:rsid w:val="007C25AD"/>
    <w:rsid w:val="007C4E1D"/>
    <w:rsid w:val="007E340D"/>
    <w:rsid w:val="007F435B"/>
    <w:rsid w:val="007F60D2"/>
    <w:rsid w:val="00812FF0"/>
    <w:rsid w:val="008149B9"/>
    <w:rsid w:val="008201A2"/>
    <w:rsid w:val="00841920"/>
    <w:rsid w:val="00874ABD"/>
    <w:rsid w:val="00883CDA"/>
    <w:rsid w:val="008C5272"/>
    <w:rsid w:val="008C6E56"/>
    <w:rsid w:val="008E2675"/>
    <w:rsid w:val="008E3FCC"/>
    <w:rsid w:val="008E4124"/>
    <w:rsid w:val="008F0611"/>
    <w:rsid w:val="008F2202"/>
    <w:rsid w:val="00900005"/>
    <w:rsid w:val="00931A03"/>
    <w:rsid w:val="00944D0C"/>
    <w:rsid w:val="009461CE"/>
    <w:rsid w:val="00947E90"/>
    <w:rsid w:val="00972707"/>
    <w:rsid w:val="00974512"/>
    <w:rsid w:val="00986A29"/>
    <w:rsid w:val="009A0B16"/>
    <w:rsid w:val="009A617F"/>
    <w:rsid w:val="009B6305"/>
    <w:rsid w:val="009B79E9"/>
    <w:rsid w:val="009D16E6"/>
    <w:rsid w:val="009D24FB"/>
    <w:rsid w:val="009F4FAC"/>
    <w:rsid w:val="00A02EF5"/>
    <w:rsid w:val="00A1600E"/>
    <w:rsid w:val="00A2026B"/>
    <w:rsid w:val="00A52AE0"/>
    <w:rsid w:val="00A6003E"/>
    <w:rsid w:val="00A71ECF"/>
    <w:rsid w:val="00AB0E3E"/>
    <w:rsid w:val="00AB3AD4"/>
    <w:rsid w:val="00AC4844"/>
    <w:rsid w:val="00AD2C84"/>
    <w:rsid w:val="00AD4C7D"/>
    <w:rsid w:val="00AE248D"/>
    <w:rsid w:val="00B02172"/>
    <w:rsid w:val="00B47E96"/>
    <w:rsid w:val="00B5434E"/>
    <w:rsid w:val="00B7322D"/>
    <w:rsid w:val="00B74618"/>
    <w:rsid w:val="00B877B6"/>
    <w:rsid w:val="00B87EF6"/>
    <w:rsid w:val="00B91847"/>
    <w:rsid w:val="00B92EEA"/>
    <w:rsid w:val="00BA1EAB"/>
    <w:rsid w:val="00BA4818"/>
    <w:rsid w:val="00BA5184"/>
    <w:rsid w:val="00BB24FA"/>
    <w:rsid w:val="00BD2B31"/>
    <w:rsid w:val="00BD7F5E"/>
    <w:rsid w:val="00BE557B"/>
    <w:rsid w:val="00BF0340"/>
    <w:rsid w:val="00BF4C5F"/>
    <w:rsid w:val="00C0219E"/>
    <w:rsid w:val="00C17268"/>
    <w:rsid w:val="00C2176B"/>
    <w:rsid w:val="00C34642"/>
    <w:rsid w:val="00C531D2"/>
    <w:rsid w:val="00C56B25"/>
    <w:rsid w:val="00C70F85"/>
    <w:rsid w:val="00C97CB7"/>
    <w:rsid w:val="00CA7AF2"/>
    <w:rsid w:val="00CC00DD"/>
    <w:rsid w:val="00CC7E52"/>
    <w:rsid w:val="00CE4D0F"/>
    <w:rsid w:val="00D03439"/>
    <w:rsid w:val="00D14121"/>
    <w:rsid w:val="00D16AB6"/>
    <w:rsid w:val="00D34183"/>
    <w:rsid w:val="00D3793E"/>
    <w:rsid w:val="00D45CB7"/>
    <w:rsid w:val="00D47F87"/>
    <w:rsid w:val="00D64F9E"/>
    <w:rsid w:val="00D82767"/>
    <w:rsid w:val="00D92845"/>
    <w:rsid w:val="00D92EC4"/>
    <w:rsid w:val="00D97236"/>
    <w:rsid w:val="00DB123A"/>
    <w:rsid w:val="00DB75CF"/>
    <w:rsid w:val="00DC70C9"/>
    <w:rsid w:val="00DC7804"/>
    <w:rsid w:val="00E221B9"/>
    <w:rsid w:val="00E41FEE"/>
    <w:rsid w:val="00E42B9E"/>
    <w:rsid w:val="00E82FE4"/>
    <w:rsid w:val="00E9729C"/>
    <w:rsid w:val="00EE7127"/>
    <w:rsid w:val="00EF61E7"/>
    <w:rsid w:val="00F0232D"/>
    <w:rsid w:val="00F03DA2"/>
    <w:rsid w:val="00F500DB"/>
    <w:rsid w:val="00F55943"/>
    <w:rsid w:val="00F55C56"/>
    <w:rsid w:val="00F8746F"/>
    <w:rsid w:val="00F91E48"/>
    <w:rsid w:val="00F92560"/>
    <w:rsid w:val="00F96FC9"/>
    <w:rsid w:val="00FC6739"/>
    <w:rsid w:val="00FC695A"/>
    <w:rsid w:val="00FD7287"/>
    <w:rsid w:val="00FD7CF4"/>
    <w:rsid w:val="00FF08EE"/>
    <w:rsid w:val="00FF7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96"/>
  </w:style>
  <w:style w:type="paragraph" w:styleId="1">
    <w:name w:val="heading 1"/>
    <w:basedOn w:val="a"/>
    <w:next w:val="a"/>
    <w:link w:val="10"/>
    <w:qFormat/>
    <w:rsid w:val="00883CDA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basedOn w:val="a"/>
    <w:link w:val="a4"/>
    <w:uiPriority w:val="99"/>
    <w:semiHidden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semiHidden/>
    <w:unhideWhenUsed/>
    <w:rsid w:val="00FD7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7CF4"/>
    <w:rPr>
      <w:rFonts w:ascii="Tahoma" w:hAnsi="Tahoma" w:cs="Tahoma"/>
      <w:sz w:val="16"/>
      <w:szCs w:val="16"/>
    </w:rPr>
  </w:style>
  <w:style w:type="table" w:customStyle="1" w:styleId="11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0">
    <w:name w:val="Обычный2"/>
    <w:rsid w:val="003B5247"/>
    <w:pPr>
      <w:spacing w:after="0" w:line="240" w:lineRule="auto"/>
      <w:ind w:left="56" w:right="-57" w:hanging="113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3CDA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A95DC-9510-4612-A711-265DAE972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10817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P24_VaryginaNA</cp:lastModifiedBy>
  <cp:revision>50</cp:revision>
  <cp:lastPrinted>2023-05-17T02:51:00Z</cp:lastPrinted>
  <dcterms:created xsi:type="dcterms:W3CDTF">2023-05-17T02:51:00Z</dcterms:created>
  <dcterms:modified xsi:type="dcterms:W3CDTF">2024-05-22T06:49:00Z</dcterms:modified>
</cp:coreProperties>
</file>